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9F1" w:rsidRPr="006679F1" w:rsidRDefault="006679F1" w:rsidP="006679F1">
      <w:pPr>
        <w:spacing w:after="0" w:line="240" w:lineRule="auto"/>
        <w:outlineLvl w:val="0"/>
        <w:rPr>
          <w:rFonts w:ascii="Tahoma" w:eastAsia="Times New Roman" w:hAnsi="Tahoma" w:cs="Tahoma"/>
          <w:color w:val="333333"/>
          <w:kern w:val="36"/>
          <w:sz w:val="36"/>
          <w:szCs w:val="36"/>
          <w:lang w:eastAsia="ru-RU"/>
        </w:rPr>
      </w:pPr>
      <w:r w:rsidRPr="006679F1">
        <w:rPr>
          <w:rFonts w:ascii="Tahoma" w:eastAsia="Times New Roman" w:hAnsi="Tahoma" w:cs="Tahoma"/>
          <w:color w:val="333333"/>
          <w:kern w:val="36"/>
          <w:sz w:val="36"/>
          <w:szCs w:val="36"/>
          <w:lang w:eastAsia="ru-RU"/>
        </w:rPr>
        <w:t>Информация по организации питания обучающихся и воспитанников образовательной организации.</w:t>
      </w:r>
    </w:p>
    <w:p w:rsidR="006679F1" w:rsidRPr="006679F1" w:rsidRDefault="006679F1" w:rsidP="006679F1">
      <w:pPr>
        <w:spacing w:before="324" w:after="324" w:line="240" w:lineRule="auto"/>
        <w:rPr>
          <w:rFonts w:ascii="Times New Roman" w:eastAsia="Times New Roman" w:hAnsi="Times New Roman" w:cs="Times New Roman"/>
          <w:sz w:val="24"/>
          <w:szCs w:val="24"/>
          <w:lang w:eastAsia="ru-RU"/>
        </w:rPr>
      </w:pPr>
      <w:r w:rsidRPr="006679F1">
        <w:rPr>
          <w:rFonts w:ascii="Times New Roman" w:eastAsia="Times New Roman" w:hAnsi="Times New Roman" w:cs="Times New Roman"/>
          <w:sz w:val="24"/>
          <w:szCs w:val="24"/>
          <w:lang w:eastAsia="ru-RU"/>
        </w:rPr>
        <w:pict>
          <v:rect id="_x0000_i1025" style="width:0;height:.8pt" o:hralign="center" o:hrstd="t" o:hrnoshade="t" o:hr="t" fillcolor="#333" stroked="f"/>
        </w:pict>
      </w:r>
    </w:p>
    <w:p w:rsidR="006679F1" w:rsidRPr="006679F1" w:rsidRDefault="006679F1" w:rsidP="006679F1">
      <w:pPr>
        <w:spacing w:before="324" w:after="324" w:line="240" w:lineRule="auto"/>
        <w:rPr>
          <w:rFonts w:ascii="Times New Roman" w:eastAsia="Times New Roman" w:hAnsi="Times New Roman" w:cs="Times New Roman"/>
          <w:sz w:val="24"/>
          <w:szCs w:val="24"/>
          <w:lang w:eastAsia="ru-RU"/>
        </w:rPr>
      </w:pPr>
      <w:r w:rsidRPr="006679F1">
        <w:rPr>
          <w:rFonts w:ascii="Times New Roman" w:eastAsia="Times New Roman" w:hAnsi="Symbol" w:cs="Times New Roman"/>
          <w:sz w:val="24"/>
          <w:szCs w:val="24"/>
          <w:lang w:eastAsia="ru-RU"/>
        </w:rPr>
        <w:t></w:t>
      </w:r>
      <w:r w:rsidRPr="006679F1">
        <w:rPr>
          <w:rFonts w:ascii="Times New Roman" w:eastAsia="Times New Roman" w:hAnsi="Times New Roman" w:cs="Times New Roman"/>
          <w:sz w:val="24"/>
          <w:szCs w:val="24"/>
          <w:lang w:eastAsia="ru-RU"/>
        </w:rPr>
        <w:t xml:space="preserve">  Социальная поддержка в виде предоставления  питания за счет ассигнований из бюджета автономного округа и местного бюджета предоставляются </w:t>
      </w:r>
      <w:proofErr w:type="gramStart"/>
      <w:r w:rsidRPr="006679F1">
        <w:rPr>
          <w:rFonts w:ascii="Times New Roman" w:eastAsia="Times New Roman" w:hAnsi="Times New Roman" w:cs="Times New Roman"/>
          <w:sz w:val="24"/>
          <w:szCs w:val="24"/>
          <w:lang w:eastAsia="ru-RU"/>
        </w:rPr>
        <w:t>обучающимся</w:t>
      </w:r>
      <w:proofErr w:type="gramEnd"/>
      <w:r w:rsidRPr="006679F1">
        <w:rPr>
          <w:rFonts w:ascii="Times New Roman" w:eastAsia="Times New Roman" w:hAnsi="Times New Roman" w:cs="Times New Roman"/>
          <w:sz w:val="24"/>
          <w:szCs w:val="24"/>
          <w:lang w:eastAsia="ru-RU"/>
        </w:rPr>
        <w:t xml:space="preserve"> следующих категорий:</w:t>
      </w:r>
    </w:p>
    <w:p w:rsidR="006679F1" w:rsidRPr="006679F1" w:rsidRDefault="006679F1" w:rsidP="006679F1">
      <w:pPr>
        <w:numPr>
          <w:ilvl w:val="0"/>
          <w:numId w:val="1"/>
        </w:numPr>
        <w:spacing w:after="0" w:line="240" w:lineRule="auto"/>
        <w:ind w:left="0"/>
        <w:rPr>
          <w:rFonts w:ascii="Tahoma" w:eastAsia="Times New Roman" w:hAnsi="Tahoma" w:cs="Tahoma"/>
          <w:color w:val="333333"/>
          <w:sz w:val="23"/>
          <w:szCs w:val="23"/>
          <w:lang w:eastAsia="ru-RU"/>
        </w:rPr>
      </w:pPr>
      <w:r w:rsidRPr="006679F1">
        <w:rPr>
          <w:rFonts w:ascii="Tahoma" w:eastAsia="Times New Roman" w:hAnsi="Tahoma" w:cs="Tahoma"/>
          <w:color w:val="333333"/>
          <w:sz w:val="23"/>
          <w:szCs w:val="23"/>
          <w:lang w:eastAsia="ru-RU"/>
        </w:rPr>
        <w:t>Детям – сиротам, оставшимся без попечения родителей, лицам из числа детей- сирот и детей, оставшихся без попечения родителей;</w:t>
      </w:r>
    </w:p>
    <w:p w:rsidR="006679F1" w:rsidRPr="006679F1" w:rsidRDefault="006679F1" w:rsidP="006679F1">
      <w:pPr>
        <w:numPr>
          <w:ilvl w:val="0"/>
          <w:numId w:val="1"/>
        </w:numPr>
        <w:spacing w:after="0" w:line="240" w:lineRule="auto"/>
        <w:ind w:left="0"/>
        <w:rPr>
          <w:rFonts w:ascii="Tahoma" w:eastAsia="Times New Roman" w:hAnsi="Tahoma" w:cs="Tahoma"/>
          <w:color w:val="333333"/>
          <w:sz w:val="23"/>
          <w:szCs w:val="23"/>
          <w:lang w:eastAsia="ru-RU"/>
        </w:rPr>
      </w:pPr>
      <w:r w:rsidRPr="006679F1">
        <w:rPr>
          <w:rFonts w:ascii="Tahoma" w:eastAsia="Times New Roman" w:hAnsi="Tahoma" w:cs="Tahoma"/>
          <w:color w:val="333333"/>
          <w:sz w:val="23"/>
          <w:szCs w:val="23"/>
          <w:lang w:eastAsia="ru-RU"/>
        </w:rPr>
        <w:t>Детям из многодетных семей, в составе семьи которых преобладают несовершеннолетние иждивенцы;</w:t>
      </w:r>
    </w:p>
    <w:p w:rsidR="006679F1" w:rsidRPr="006679F1" w:rsidRDefault="006679F1" w:rsidP="006679F1">
      <w:pPr>
        <w:numPr>
          <w:ilvl w:val="0"/>
          <w:numId w:val="1"/>
        </w:numPr>
        <w:spacing w:after="0" w:line="240" w:lineRule="auto"/>
        <w:ind w:left="0"/>
        <w:rPr>
          <w:rFonts w:ascii="Tahoma" w:eastAsia="Times New Roman" w:hAnsi="Tahoma" w:cs="Tahoma"/>
          <w:color w:val="333333"/>
          <w:sz w:val="23"/>
          <w:szCs w:val="23"/>
          <w:lang w:eastAsia="ru-RU"/>
        </w:rPr>
      </w:pPr>
      <w:r w:rsidRPr="006679F1">
        <w:rPr>
          <w:rFonts w:ascii="Tahoma" w:eastAsia="Times New Roman" w:hAnsi="Tahoma" w:cs="Tahoma"/>
          <w:color w:val="333333"/>
          <w:sz w:val="23"/>
          <w:szCs w:val="23"/>
          <w:lang w:eastAsia="ru-RU"/>
        </w:rPr>
        <w:t>Детям из малоимущих семей, в которых среднедушевой доход семьи ниже прожиточного минимума;</w:t>
      </w:r>
    </w:p>
    <w:p w:rsidR="006679F1" w:rsidRPr="006679F1" w:rsidRDefault="006679F1" w:rsidP="006679F1">
      <w:pPr>
        <w:numPr>
          <w:ilvl w:val="0"/>
          <w:numId w:val="1"/>
        </w:numPr>
        <w:spacing w:after="0" w:line="240" w:lineRule="auto"/>
        <w:ind w:left="0"/>
        <w:rPr>
          <w:rFonts w:ascii="Tahoma" w:eastAsia="Times New Roman" w:hAnsi="Tahoma" w:cs="Tahoma"/>
          <w:color w:val="333333"/>
          <w:sz w:val="23"/>
          <w:szCs w:val="23"/>
          <w:lang w:eastAsia="ru-RU"/>
        </w:rPr>
      </w:pPr>
      <w:proofErr w:type="gramStart"/>
      <w:r w:rsidRPr="006679F1">
        <w:rPr>
          <w:rFonts w:ascii="Tahoma" w:eastAsia="Times New Roman" w:hAnsi="Tahoma" w:cs="Tahoma"/>
          <w:color w:val="333333"/>
          <w:sz w:val="23"/>
          <w:szCs w:val="23"/>
          <w:lang w:eastAsia="ru-RU"/>
        </w:rPr>
        <w:t>Обучающимся</w:t>
      </w:r>
      <w:proofErr w:type="gramEnd"/>
      <w:r w:rsidRPr="006679F1">
        <w:rPr>
          <w:rFonts w:ascii="Tahoma" w:eastAsia="Times New Roman" w:hAnsi="Tahoma" w:cs="Tahoma"/>
          <w:color w:val="333333"/>
          <w:sz w:val="23"/>
          <w:szCs w:val="23"/>
          <w:lang w:eastAsia="ru-RU"/>
        </w:rPr>
        <w:t xml:space="preserve"> с ограниченными возможностями здоровья.</w:t>
      </w:r>
    </w:p>
    <w:p w:rsidR="006679F1" w:rsidRPr="006679F1" w:rsidRDefault="006679F1" w:rsidP="006679F1">
      <w:pPr>
        <w:spacing w:after="0" w:line="240" w:lineRule="auto"/>
        <w:rPr>
          <w:rFonts w:ascii="Times New Roman" w:eastAsia="Times New Roman" w:hAnsi="Times New Roman" w:cs="Times New Roman"/>
          <w:sz w:val="24"/>
          <w:szCs w:val="24"/>
          <w:lang w:eastAsia="ru-RU"/>
        </w:rPr>
      </w:pPr>
      <w:r w:rsidRPr="006679F1">
        <w:rPr>
          <w:rFonts w:ascii="Times New Roman" w:eastAsia="Times New Roman" w:hAnsi="Symbol" w:cs="Times New Roman"/>
          <w:sz w:val="24"/>
          <w:szCs w:val="24"/>
          <w:lang w:eastAsia="ru-RU"/>
        </w:rPr>
        <w:t></w:t>
      </w:r>
      <w:r w:rsidRPr="006679F1">
        <w:rPr>
          <w:rFonts w:ascii="Times New Roman" w:eastAsia="Times New Roman" w:hAnsi="Times New Roman" w:cs="Times New Roman"/>
          <w:sz w:val="24"/>
          <w:szCs w:val="24"/>
          <w:lang w:eastAsia="ru-RU"/>
        </w:rPr>
        <w:t xml:space="preserve">  В муниципальном образовании Октябрьский район с 01.01.2019 принято решение об обеспечении питанием (горячими завтраками) школьников, не относящихся к льготным категориям, за счет средств местного бюджета из расчета 44 рубля в день на одного обучающего, а также финансовых средств родителей обучающихся.</w:t>
      </w:r>
    </w:p>
    <w:p w:rsidR="006679F1" w:rsidRPr="006679F1" w:rsidRDefault="006679F1" w:rsidP="006679F1">
      <w:pPr>
        <w:numPr>
          <w:ilvl w:val="0"/>
          <w:numId w:val="2"/>
        </w:numPr>
        <w:spacing w:after="0" w:line="240" w:lineRule="auto"/>
        <w:ind w:left="0"/>
        <w:jc w:val="both"/>
        <w:rPr>
          <w:rFonts w:ascii="Tahoma" w:eastAsia="Times New Roman" w:hAnsi="Tahoma" w:cs="Tahoma"/>
          <w:color w:val="333333"/>
          <w:sz w:val="23"/>
          <w:szCs w:val="23"/>
          <w:lang w:eastAsia="ru-RU"/>
        </w:rPr>
      </w:pPr>
      <w:proofErr w:type="gramStart"/>
      <w:r w:rsidRPr="006679F1">
        <w:rPr>
          <w:rFonts w:ascii="Tahoma" w:eastAsia="Times New Roman" w:hAnsi="Tahoma" w:cs="Tahoma"/>
          <w:color w:val="333333"/>
          <w:sz w:val="23"/>
          <w:szCs w:val="23"/>
          <w:lang w:eastAsia="ru-RU"/>
        </w:rPr>
        <w:t>Объем расходов по организации питания произведен исходя из среднегодового количества обучающихся (за исключением льготной категории детей, организация питания которых обеспечивается за счет средств бюджета автономного округа), количества учебных дней функционирования общеобразовательных организаций в финансовом году (160 дней) и стоимости горячего питания в учебное время (завтрак) в размере 44 рубля в день на одного обучающегося.</w:t>
      </w:r>
      <w:proofErr w:type="gramEnd"/>
    </w:p>
    <w:p w:rsidR="006679F1" w:rsidRPr="006679F1" w:rsidRDefault="006679F1" w:rsidP="006679F1">
      <w:pPr>
        <w:numPr>
          <w:ilvl w:val="0"/>
          <w:numId w:val="2"/>
        </w:numPr>
        <w:spacing w:after="0" w:line="240" w:lineRule="auto"/>
        <w:ind w:left="0"/>
        <w:jc w:val="both"/>
        <w:rPr>
          <w:rFonts w:ascii="Tahoma" w:eastAsia="Times New Roman" w:hAnsi="Tahoma" w:cs="Tahoma"/>
          <w:color w:val="333333"/>
          <w:sz w:val="23"/>
          <w:szCs w:val="23"/>
          <w:lang w:eastAsia="ru-RU"/>
        </w:rPr>
      </w:pPr>
      <w:proofErr w:type="gramStart"/>
      <w:r w:rsidRPr="006679F1">
        <w:rPr>
          <w:rFonts w:ascii="Tahoma" w:eastAsia="Times New Roman" w:hAnsi="Tahoma" w:cs="Tahoma"/>
          <w:color w:val="333333"/>
          <w:sz w:val="23"/>
          <w:szCs w:val="23"/>
          <w:lang w:eastAsia="ru-RU"/>
        </w:rPr>
        <w:t xml:space="preserve">Расходные обязательства на питание детей </w:t>
      </w:r>
      <w:proofErr w:type="spellStart"/>
      <w:r w:rsidRPr="006679F1">
        <w:rPr>
          <w:rFonts w:ascii="Tahoma" w:eastAsia="Times New Roman" w:hAnsi="Tahoma" w:cs="Tahoma"/>
          <w:color w:val="333333"/>
          <w:sz w:val="23"/>
          <w:szCs w:val="23"/>
          <w:lang w:eastAsia="ru-RU"/>
        </w:rPr>
        <w:t>нельготной</w:t>
      </w:r>
      <w:proofErr w:type="spellEnd"/>
      <w:r w:rsidRPr="006679F1">
        <w:rPr>
          <w:rFonts w:ascii="Tahoma" w:eastAsia="Times New Roman" w:hAnsi="Tahoma" w:cs="Tahoma"/>
          <w:color w:val="333333"/>
          <w:sz w:val="23"/>
          <w:szCs w:val="23"/>
          <w:lang w:eastAsia="ru-RU"/>
        </w:rPr>
        <w:t xml:space="preserve"> категории определены из расчета 44 рубля в день на одного обучающего и учтены в полном объеме в бюджете муниципального образования Октябрьский район на 2019 год и на плановый период 2020 и 2021 годов, утвержденном решением Думы Октябрьского района от 06.12.2018 № 400.</w:t>
      </w:r>
      <w:proofErr w:type="gramEnd"/>
    </w:p>
    <w:p w:rsidR="006679F1" w:rsidRPr="006679F1" w:rsidRDefault="006679F1" w:rsidP="006679F1">
      <w:pPr>
        <w:numPr>
          <w:ilvl w:val="0"/>
          <w:numId w:val="2"/>
        </w:numPr>
        <w:spacing w:after="0" w:line="240" w:lineRule="auto"/>
        <w:ind w:left="0"/>
        <w:jc w:val="both"/>
        <w:rPr>
          <w:rFonts w:ascii="Tahoma" w:eastAsia="Times New Roman" w:hAnsi="Tahoma" w:cs="Tahoma"/>
          <w:color w:val="333333"/>
          <w:sz w:val="23"/>
          <w:szCs w:val="23"/>
          <w:lang w:eastAsia="ru-RU"/>
        </w:rPr>
      </w:pPr>
      <w:r w:rsidRPr="006679F1">
        <w:rPr>
          <w:rFonts w:ascii="Tahoma" w:eastAsia="Times New Roman" w:hAnsi="Tahoma" w:cs="Tahoma"/>
          <w:color w:val="333333"/>
          <w:sz w:val="23"/>
          <w:szCs w:val="23"/>
          <w:lang w:eastAsia="ru-RU"/>
        </w:rPr>
        <w:t>Мероприятие «Обеспечение обучающихся муниципальных образовательных организаций завтраками» включено в муниципальную программу Октябрьского района «Развитие образования в муниципальном образовании Октябрьский район», утвержденную постановлением администрации Октябрьского района от 19.11.2018 № 2592.</w:t>
      </w:r>
    </w:p>
    <w:p w:rsidR="006679F1" w:rsidRPr="006679F1" w:rsidRDefault="006679F1" w:rsidP="006679F1">
      <w:pPr>
        <w:numPr>
          <w:ilvl w:val="0"/>
          <w:numId w:val="2"/>
        </w:numPr>
        <w:spacing w:after="0" w:line="240" w:lineRule="auto"/>
        <w:ind w:left="0"/>
        <w:jc w:val="both"/>
        <w:rPr>
          <w:rFonts w:ascii="Tahoma" w:eastAsia="Times New Roman" w:hAnsi="Tahoma" w:cs="Tahoma"/>
          <w:color w:val="333333"/>
          <w:sz w:val="23"/>
          <w:szCs w:val="23"/>
          <w:lang w:eastAsia="ru-RU"/>
        </w:rPr>
      </w:pPr>
      <w:r w:rsidRPr="006679F1">
        <w:rPr>
          <w:rFonts w:ascii="Tahoma" w:eastAsia="Times New Roman" w:hAnsi="Tahoma" w:cs="Tahoma"/>
          <w:color w:val="333333"/>
          <w:sz w:val="23"/>
          <w:szCs w:val="23"/>
          <w:lang w:eastAsia="ru-RU"/>
        </w:rPr>
        <w:t>Стоимость питания в день на 1 обучающегося льготной категории с 1 января 2019 года – 131 рубль.</w:t>
      </w:r>
    </w:p>
    <w:p w:rsidR="006679F1" w:rsidRPr="006679F1" w:rsidRDefault="006679F1" w:rsidP="006679F1">
      <w:pPr>
        <w:numPr>
          <w:ilvl w:val="0"/>
          <w:numId w:val="2"/>
        </w:numPr>
        <w:spacing w:after="0" w:line="240" w:lineRule="auto"/>
        <w:ind w:left="0"/>
        <w:jc w:val="both"/>
        <w:rPr>
          <w:rFonts w:ascii="Tahoma" w:eastAsia="Times New Roman" w:hAnsi="Tahoma" w:cs="Tahoma"/>
          <w:color w:val="333333"/>
          <w:sz w:val="23"/>
          <w:szCs w:val="23"/>
          <w:lang w:eastAsia="ru-RU"/>
        </w:rPr>
      </w:pPr>
      <w:r w:rsidRPr="006679F1">
        <w:rPr>
          <w:rFonts w:ascii="Tahoma" w:eastAsia="Times New Roman" w:hAnsi="Tahoma" w:cs="Tahoma"/>
          <w:color w:val="333333"/>
          <w:sz w:val="23"/>
          <w:szCs w:val="23"/>
          <w:lang w:eastAsia="ru-RU"/>
        </w:rPr>
        <w:t>В 2018 году стоимость питания в день на 1 обучающегося льготной категории составляла 126 рублей в день.</w:t>
      </w:r>
    </w:p>
    <w:p w:rsidR="006679F1" w:rsidRPr="006679F1" w:rsidRDefault="006679F1" w:rsidP="006679F1">
      <w:pPr>
        <w:numPr>
          <w:ilvl w:val="0"/>
          <w:numId w:val="2"/>
        </w:numPr>
        <w:spacing w:after="0" w:line="240" w:lineRule="auto"/>
        <w:ind w:left="0"/>
        <w:jc w:val="both"/>
        <w:rPr>
          <w:rFonts w:ascii="Tahoma" w:eastAsia="Times New Roman" w:hAnsi="Tahoma" w:cs="Tahoma"/>
          <w:color w:val="333333"/>
          <w:sz w:val="23"/>
          <w:szCs w:val="23"/>
          <w:lang w:eastAsia="ru-RU"/>
        </w:rPr>
      </w:pPr>
      <w:proofErr w:type="gramStart"/>
      <w:r w:rsidRPr="006679F1">
        <w:rPr>
          <w:rFonts w:ascii="Tahoma" w:eastAsia="Times New Roman" w:hAnsi="Tahoma" w:cs="Tahoma"/>
          <w:color w:val="333333"/>
          <w:sz w:val="23"/>
          <w:szCs w:val="23"/>
          <w:lang w:eastAsia="ru-RU"/>
        </w:rPr>
        <w:t>Информация о финансировании организации питания обучающихся с 01.01.2019 года была доведена до образовательных организаций официальными письмами Департамента образования и молодежной политики Ханты - Мансийского автономного округа – Югры от 27.11.2018 № 10-исх-12162 «Об организации питания»,  от 11.01.2019 № 10-исх-44 и Управления образования и молодежной политики администрации Октябрьского района от 27.11.2018 № 3607, 03.12.2018 № 3684, от 11.01.2019 № 47.</w:t>
      </w:r>
      <w:proofErr w:type="gramEnd"/>
    </w:p>
    <w:p w:rsidR="006679F1" w:rsidRPr="006679F1" w:rsidRDefault="006679F1" w:rsidP="006679F1">
      <w:pPr>
        <w:numPr>
          <w:ilvl w:val="0"/>
          <w:numId w:val="2"/>
        </w:numPr>
        <w:spacing w:after="0" w:line="240" w:lineRule="auto"/>
        <w:ind w:left="0"/>
        <w:jc w:val="both"/>
        <w:rPr>
          <w:rFonts w:ascii="Tahoma" w:eastAsia="Times New Roman" w:hAnsi="Tahoma" w:cs="Tahoma"/>
          <w:color w:val="333333"/>
          <w:sz w:val="23"/>
          <w:szCs w:val="23"/>
          <w:lang w:eastAsia="ru-RU"/>
        </w:rPr>
      </w:pPr>
      <w:r w:rsidRPr="006679F1">
        <w:rPr>
          <w:rFonts w:ascii="Tahoma" w:eastAsia="Times New Roman" w:hAnsi="Tahoma" w:cs="Tahoma"/>
          <w:color w:val="333333"/>
          <w:sz w:val="23"/>
          <w:szCs w:val="23"/>
          <w:lang w:eastAsia="ru-RU"/>
        </w:rPr>
        <w:t xml:space="preserve">Региональные документы, регламентирующие  вопросы организации питания </w:t>
      </w:r>
      <w:proofErr w:type="gramStart"/>
      <w:r w:rsidRPr="006679F1">
        <w:rPr>
          <w:rFonts w:ascii="Tahoma" w:eastAsia="Times New Roman" w:hAnsi="Tahoma" w:cs="Tahoma"/>
          <w:color w:val="333333"/>
          <w:sz w:val="23"/>
          <w:szCs w:val="23"/>
          <w:lang w:eastAsia="ru-RU"/>
        </w:rPr>
        <w:t>обучающихся</w:t>
      </w:r>
      <w:proofErr w:type="gramEnd"/>
      <w:r w:rsidRPr="006679F1">
        <w:rPr>
          <w:rFonts w:ascii="Tahoma" w:eastAsia="Times New Roman" w:hAnsi="Tahoma" w:cs="Tahoma"/>
          <w:color w:val="333333"/>
          <w:sz w:val="23"/>
          <w:szCs w:val="23"/>
          <w:lang w:eastAsia="ru-RU"/>
        </w:rPr>
        <w:t xml:space="preserve">, которые должны быть приняты до 1 февраля 2019 года с распространением действия на правоотношения, возникшие с 1 января 2019 года, до </w:t>
      </w:r>
      <w:r w:rsidRPr="006679F1">
        <w:rPr>
          <w:rFonts w:ascii="Tahoma" w:eastAsia="Times New Roman" w:hAnsi="Tahoma" w:cs="Tahoma"/>
          <w:color w:val="333333"/>
          <w:sz w:val="23"/>
          <w:szCs w:val="23"/>
          <w:lang w:eastAsia="ru-RU"/>
        </w:rPr>
        <w:lastRenderedPageBreak/>
        <w:t>настоящего времени не приняты. При получении региональных документов по организации питания обучающихся, изменения будут внесены в муниципальные правовые документы, также с распространением действия на правоотношения, возникшие с 1 января 2019 года</w:t>
      </w:r>
    </w:p>
    <w:p w:rsidR="006679F1" w:rsidRPr="006679F1" w:rsidRDefault="006679F1" w:rsidP="006679F1">
      <w:pPr>
        <w:spacing w:after="0" w:line="240" w:lineRule="auto"/>
        <w:rPr>
          <w:rFonts w:ascii="Times New Roman" w:eastAsia="Times New Roman" w:hAnsi="Times New Roman" w:cs="Times New Roman"/>
          <w:sz w:val="24"/>
          <w:szCs w:val="24"/>
          <w:lang w:eastAsia="ru-RU"/>
        </w:rPr>
      </w:pPr>
      <w:r w:rsidRPr="006679F1">
        <w:rPr>
          <w:rFonts w:ascii="Times New Roman" w:eastAsia="Times New Roman" w:hAnsi="Symbol" w:cs="Times New Roman"/>
          <w:sz w:val="24"/>
          <w:szCs w:val="24"/>
          <w:lang w:eastAsia="ru-RU"/>
        </w:rPr>
        <w:t></w:t>
      </w:r>
      <w:r w:rsidRPr="006679F1">
        <w:rPr>
          <w:rFonts w:ascii="Times New Roman" w:eastAsia="Times New Roman" w:hAnsi="Times New Roman" w:cs="Times New Roman"/>
          <w:sz w:val="24"/>
          <w:szCs w:val="24"/>
          <w:lang w:eastAsia="ru-RU"/>
        </w:rPr>
        <w:t xml:space="preserve">   Образовательная организация, собственные финансовые средства на обеспечение питания </w:t>
      </w:r>
      <w:proofErr w:type="gramStart"/>
      <w:r w:rsidRPr="006679F1">
        <w:rPr>
          <w:rFonts w:ascii="Times New Roman" w:eastAsia="Times New Roman" w:hAnsi="Times New Roman" w:cs="Times New Roman"/>
          <w:sz w:val="24"/>
          <w:szCs w:val="24"/>
          <w:lang w:eastAsia="ru-RU"/>
        </w:rPr>
        <w:t>обучающихся</w:t>
      </w:r>
      <w:proofErr w:type="gramEnd"/>
      <w:r w:rsidRPr="006679F1">
        <w:rPr>
          <w:rFonts w:ascii="Times New Roman" w:eastAsia="Times New Roman" w:hAnsi="Times New Roman" w:cs="Times New Roman"/>
          <w:sz w:val="24"/>
          <w:szCs w:val="24"/>
          <w:lang w:eastAsia="ru-RU"/>
        </w:rPr>
        <w:t>, не использует.</w:t>
      </w:r>
    </w:p>
    <w:p w:rsidR="006679F1" w:rsidRPr="006679F1" w:rsidRDefault="006679F1" w:rsidP="006679F1">
      <w:pPr>
        <w:spacing w:after="0" w:line="240" w:lineRule="auto"/>
        <w:rPr>
          <w:rFonts w:ascii="Times New Roman" w:eastAsia="Times New Roman" w:hAnsi="Times New Roman" w:cs="Times New Roman"/>
          <w:sz w:val="24"/>
          <w:szCs w:val="24"/>
          <w:lang w:eastAsia="ru-RU"/>
        </w:rPr>
      </w:pPr>
      <w:r w:rsidRPr="006679F1">
        <w:rPr>
          <w:rFonts w:ascii="Times New Roman" w:eastAsia="Times New Roman" w:hAnsi="Symbol" w:cs="Times New Roman"/>
          <w:sz w:val="24"/>
          <w:szCs w:val="24"/>
          <w:lang w:eastAsia="ru-RU"/>
        </w:rPr>
        <w:t></w:t>
      </w:r>
      <w:r w:rsidRPr="006679F1">
        <w:rPr>
          <w:rFonts w:ascii="Times New Roman" w:eastAsia="Times New Roman" w:hAnsi="Times New Roman" w:cs="Times New Roman"/>
          <w:sz w:val="24"/>
          <w:szCs w:val="24"/>
          <w:lang w:eastAsia="ru-RU"/>
        </w:rPr>
        <w:t xml:space="preserve">  Продукты питания приобретаются на основании договоров, которые заключаются  с индивидуальными предпринимателями через конкурсы и прямых договор. К договору прилагается спецификация продуктов. Продукты доставляются до здания образовательной организации, принимаются кладовщиком, медицинским работником и администратором образовательной организации, которые проверяю сопроводительные документы на продукты, ярлыки, сертификаты, сроки годности, целостность упаковок. Приготовление пищи производится на пищеблоках, которые находятся в образовательной организации, штатными поварами. (Приложение Продукты питания 2018-2019 г)</w:t>
      </w:r>
    </w:p>
    <w:p w:rsidR="006679F1" w:rsidRPr="006679F1" w:rsidRDefault="006679F1" w:rsidP="006679F1">
      <w:pPr>
        <w:spacing w:after="0" w:line="240" w:lineRule="auto"/>
        <w:rPr>
          <w:rFonts w:ascii="Times New Roman" w:eastAsia="Times New Roman" w:hAnsi="Times New Roman" w:cs="Times New Roman"/>
          <w:sz w:val="24"/>
          <w:szCs w:val="24"/>
          <w:lang w:eastAsia="ru-RU"/>
        </w:rPr>
      </w:pPr>
      <w:r w:rsidRPr="006679F1">
        <w:rPr>
          <w:rFonts w:ascii="Times New Roman" w:eastAsia="Times New Roman" w:hAnsi="Symbol" w:cs="Times New Roman"/>
          <w:sz w:val="24"/>
          <w:szCs w:val="24"/>
          <w:lang w:eastAsia="ru-RU"/>
        </w:rPr>
        <w:t></w:t>
      </w:r>
      <w:r w:rsidRPr="006679F1">
        <w:rPr>
          <w:rFonts w:ascii="Times New Roman" w:eastAsia="Times New Roman" w:hAnsi="Times New Roman" w:cs="Times New Roman"/>
          <w:sz w:val="24"/>
          <w:szCs w:val="24"/>
          <w:lang w:eastAsia="ru-RU"/>
        </w:rPr>
        <w:t xml:space="preserve">  В образовательной организации приняты следующие  локальные акты, касающиеся вопросов организации питания обучающихся.</w:t>
      </w:r>
    </w:p>
    <w:p w:rsidR="006679F1" w:rsidRPr="006679F1" w:rsidRDefault="006679F1" w:rsidP="006679F1">
      <w:pPr>
        <w:numPr>
          <w:ilvl w:val="0"/>
          <w:numId w:val="3"/>
        </w:numPr>
        <w:spacing w:after="0" w:line="240" w:lineRule="auto"/>
        <w:ind w:left="0"/>
        <w:jc w:val="both"/>
        <w:rPr>
          <w:rFonts w:ascii="Tahoma" w:eastAsia="Times New Roman" w:hAnsi="Tahoma" w:cs="Tahoma"/>
          <w:color w:val="333333"/>
          <w:sz w:val="23"/>
          <w:szCs w:val="23"/>
          <w:lang w:eastAsia="ru-RU"/>
        </w:rPr>
      </w:pPr>
      <w:r w:rsidRPr="006679F1">
        <w:rPr>
          <w:rFonts w:ascii="Tahoma" w:eastAsia="Times New Roman" w:hAnsi="Tahoma" w:cs="Tahoma"/>
          <w:color w:val="333333"/>
          <w:sz w:val="23"/>
          <w:szCs w:val="23"/>
          <w:lang w:eastAsia="ru-RU"/>
        </w:rPr>
        <w:t xml:space="preserve">Положение об организации питания </w:t>
      </w:r>
      <w:proofErr w:type="gramStart"/>
      <w:r w:rsidRPr="006679F1">
        <w:rPr>
          <w:rFonts w:ascii="Tahoma" w:eastAsia="Times New Roman" w:hAnsi="Tahoma" w:cs="Tahoma"/>
          <w:color w:val="333333"/>
          <w:sz w:val="23"/>
          <w:szCs w:val="23"/>
          <w:lang w:eastAsia="ru-RU"/>
        </w:rPr>
        <w:t>обучающихся</w:t>
      </w:r>
      <w:proofErr w:type="gramEnd"/>
      <w:r w:rsidRPr="006679F1">
        <w:rPr>
          <w:rFonts w:ascii="Tahoma" w:eastAsia="Times New Roman" w:hAnsi="Tahoma" w:cs="Tahoma"/>
          <w:color w:val="333333"/>
          <w:sz w:val="23"/>
          <w:szCs w:val="23"/>
          <w:lang w:eastAsia="ru-RU"/>
        </w:rPr>
        <w:t xml:space="preserve"> МКОУ «Большелеушинская СОШ»</w:t>
      </w:r>
    </w:p>
    <w:p w:rsidR="006679F1" w:rsidRPr="006679F1" w:rsidRDefault="006679F1" w:rsidP="006679F1">
      <w:pPr>
        <w:numPr>
          <w:ilvl w:val="0"/>
          <w:numId w:val="3"/>
        </w:numPr>
        <w:spacing w:after="0" w:line="240" w:lineRule="auto"/>
        <w:ind w:left="0"/>
        <w:jc w:val="both"/>
        <w:rPr>
          <w:rFonts w:ascii="Tahoma" w:eastAsia="Times New Roman" w:hAnsi="Tahoma" w:cs="Tahoma"/>
          <w:color w:val="333333"/>
          <w:sz w:val="23"/>
          <w:szCs w:val="23"/>
          <w:lang w:eastAsia="ru-RU"/>
        </w:rPr>
      </w:pPr>
      <w:r w:rsidRPr="006679F1">
        <w:rPr>
          <w:rFonts w:ascii="Tahoma" w:eastAsia="Times New Roman" w:hAnsi="Tahoma" w:cs="Tahoma"/>
          <w:color w:val="333333"/>
          <w:sz w:val="23"/>
          <w:szCs w:val="23"/>
          <w:lang w:eastAsia="ru-RU"/>
        </w:rPr>
        <w:t xml:space="preserve">Положение по организации питания, взимания и расходования родительской платы за питание </w:t>
      </w:r>
      <w:proofErr w:type="gramStart"/>
      <w:r w:rsidRPr="006679F1">
        <w:rPr>
          <w:rFonts w:ascii="Tahoma" w:eastAsia="Times New Roman" w:hAnsi="Tahoma" w:cs="Tahoma"/>
          <w:color w:val="333333"/>
          <w:sz w:val="23"/>
          <w:szCs w:val="23"/>
          <w:lang w:eastAsia="ru-RU"/>
        </w:rPr>
        <w:t>обучающихся</w:t>
      </w:r>
      <w:proofErr w:type="gramEnd"/>
      <w:r w:rsidRPr="006679F1">
        <w:rPr>
          <w:rFonts w:ascii="Tahoma" w:eastAsia="Times New Roman" w:hAnsi="Tahoma" w:cs="Tahoma"/>
          <w:color w:val="333333"/>
          <w:sz w:val="23"/>
          <w:szCs w:val="23"/>
          <w:lang w:eastAsia="ru-RU"/>
        </w:rPr>
        <w:t xml:space="preserve"> МКОУ «Большелеушинская СОШ»</w:t>
      </w:r>
    </w:p>
    <w:p w:rsidR="006679F1" w:rsidRPr="006679F1" w:rsidRDefault="006679F1" w:rsidP="006679F1">
      <w:pPr>
        <w:numPr>
          <w:ilvl w:val="0"/>
          <w:numId w:val="3"/>
        </w:numPr>
        <w:spacing w:after="0" w:line="240" w:lineRule="auto"/>
        <w:ind w:left="0"/>
        <w:jc w:val="both"/>
        <w:rPr>
          <w:rFonts w:ascii="Tahoma" w:eastAsia="Times New Roman" w:hAnsi="Tahoma" w:cs="Tahoma"/>
          <w:color w:val="333333"/>
          <w:sz w:val="23"/>
          <w:szCs w:val="23"/>
          <w:lang w:eastAsia="ru-RU"/>
        </w:rPr>
      </w:pPr>
      <w:r w:rsidRPr="006679F1">
        <w:rPr>
          <w:rFonts w:ascii="Tahoma" w:eastAsia="Times New Roman" w:hAnsi="Tahoma" w:cs="Tahoma"/>
          <w:color w:val="333333"/>
          <w:sz w:val="23"/>
          <w:szCs w:val="23"/>
          <w:lang w:eastAsia="ru-RU"/>
        </w:rPr>
        <w:t>Договор об оказания услуг по организации питания учащихся МКОУ «Большелеушинская СОШ» за счет средств родителей (законных представителей)</w:t>
      </w:r>
    </w:p>
    <w:p w:rsidR="006679F1" w:rsidRPr="006679F1" w:rsidRDefault="006679F1" w:rsidP="006679F1">
      <w:pPr>
        <w:numPr>
          <w:ilvl w:val="0"/>
          <w:numId w:val="3"/>
        </w:numPr>
        <w:spacing w:after="0" w:line="240" w:lineRule="auto"/>
        <w:ind w:left="0"/>
        <w:jc w:val="both"/>
        <w:rPr>
          <w:rFonts w:ascii="Tahoma" w:eastAsia="Times New Roman" w:hAnsi="Tahoma" w:cs="Tahoma"/>
          <w:color w:val="333333"/>
          <w:sz w:val="23"/>
          <w:szCs w:val="23"/>
          <w:lang w:eastAsia="ru-RU"/>
        </w:rPr>
      </w:pPr>
      <w:r w:rsidRPr="006679F1">
        <w:rPr>
          <w:rFonts w:ascii="Tahoma" w:eastAsia="Times New Roman" w:hAnsi="Tahoma" w:cs="Tahoma"/>
          <w:color w:val="333333"/>
          <w:sz w:val="23"/>
          <w:szCs w:val="23"/>
          <w:lang w:eastAsia="ru-RU"/>
        </w:rPr>
        <w:t>Положение об административном контроле организации и качестве  питания в МКОУ «Большелеушинская СОШ»</w:t>
      </w:r>
    </w:p>
    <w:p w:rsidR="006679F1" w:rsidRPr="006679F1" w:rsidRDefault="006679F1" w:rsidP="006679F1">
      <w:pPr>
        <w:spacing w:after="0" w:line="240" w:lineRule="auto"/>
        <w:rPr>
          <w:rFonts w:ascii="Times New Roman" w:eastAsia="Times New Roman" w:hAnsi="Times New Roman" w:cs="Times New Roman"/>
          <w:sz w:val="24"/>
          <w:szCs w:val="24"/>
          <w:lang w:eastAsia="ru-RU"/>
        </w:rPr>
      </w:pPr>
      <w:r w:rsidRPr="006679F1">
        <w:rPr>
          <w:rFonts w:ascii="Times New Roman" w:eastAsia="Times New Roman" w:hAnsi="Symbol" w:cs="Times New Roman"/>
          <w:sz w:val="24"/>
          <w:szCs w:val="24"/>
          <w:lang w:eastAsia="ru-RU"/>
        </w:rPr>
        <w:t></w:t>
      </w:r>
      <w:r w:rsidRPr="006679F1">
        <w:rPr>
          <w:rFonts w:ascii="Times New Roman" w:eastAsia="Times New Roman" w:hAnsi="Times New Roman" w:cs="Times New Roman"/>
          <w:sz w:val="24"/>
          <w:szCs w:val="24"/>
          <w:lang w:eastAsia="ru-RU"/>
        </w:rPr>
        <w:t xml:space="preserve">  </w:t>
      </w:r>
      <w:r w:rsidRPr="006679F1">
        <w:rPr>
          <w:rFonts w:ascii="Times New Roman" w:eastAsia="Times New Roman" w:hAnsi="Times New Roman" w:cs="Times New Roman"/>
          <w:b/>
          <w:bCs/>
          <w:sz w:val="24"/>
          <w:szCs w:val="24"/>
          <w:lang w:eastAsia="ru-RU"/>
        </w:rPr>
        <w:t>Закупка продуктов питания осуществляется в рамках ФЗ от 05.04.2013 года № 44-ФЗ «О контрактных системах закупок товаров, работ услуг для обеспечения государственных и муниципальных нужд</w:t>
      </w:r>
      <w:proofErr w:type="gramStart"/>
      <w:r w:rsidRPr="006679F1">
        <w:rPr>
          <w:rFonts w:ascii="Times New Roman" w:eastAsia="Times New Roman" w:hAnsi="Times New Roman" w:cs="Times New Roman"/>
          <w:b/>
          <w:bCs/>
          <w:sz w:val="24"/>
          <w:szCs w:val="24"/>
          <w:lang w:eastAsia="ru-RU"/>
        </w:rPr>
        <w:t>»</w:t>
      </w:r>
      <w:r w:rsidRPr="006679F1">
        <w:rPr>
          <w:rFonts w:ascii="Times New Roman" w:eastAsia="Times New Roman" w:hAnsi="Times New Roman" w:cs="Times New Roman"/>
          <w:sz w:val="24"/>
          <w:szCs w:val="24"/>
          <w:lang w:eastAsia="ru-RU"/>
        </w:rPr>
        <w:t>(</w:t>
      </w:r>
      <w:proofErr w:type="gramEnd"/>
      <w:r w:rsidRPr="006679F1">
        <w:rPr>
          <w:rFonts w:ascii="Times New Roman" w:eastAsia="Times New Roman" w:hAnsi="Times New Roman" w:cs="Times New Roman"/>
          <w:sz w:val="24"/>
          <w:szCs w:val="24"/>
          <w:lang w:eastAsia="ru-RU"/>
        </w:rPr>
        <w:t>Приложение Электронные аукционы )</w:t>
      </w:r>
    </w:p>
    <w:p w:rsidR="006679F1" w:rsidRPr="006679F1" w:rsidRDefault="006679F1" w:rsidP="006679F1">
      <w:pPr>
        <w:spacing w:after="0" w:line="240" w:lineRule="auto"/>
        <w:rPr>
          <w:rFonts w:ascii="Times New Roman" w:eastAsia="Times New Roman" w:hAnsi="Times New Roman" w:cs="Times New Roman"/>
          <w:sz w:val="24"/>
          <w:szCs w:val="24"/>
          <w:lang w:eastAsia="ru-RU"/>
        </w:rPr>
      </w:pPr>
      <w:r w:rsidRPr="006679F1">
        <w:rPr>
          <w:rFonts w:ascii="Times New Roman" w:eastAsia="Times New Roman" w:hAnsi="Symbol" w:cs="Times New Roman"/>
          <w:sz w:val="24"/>
          <w:szCs w:val="24"/>
          <w:lang w:eastAsia="ru-RU"/>
        </w:rPr>
        <w:t></w:t>
      </w:r>
      <w:r w:rsidRPr="006679F1">
        <w:rPr>
          <w:rFonts w:ascii="Times New Roman" w:eastAsia="Times New Roman" w:hAnsi="Times New Roman" w:cs="Times New Roman"/>
          <w:sz w:val="24"/>
          <w:szCs w:val="24"/>
          <w:lang w:eastAsia="ru-RU"/>
        </w:rPr>
        <w:t xml:space="preserve">  </w:t>
      </w:r>
      <w:r w:rsidRPr="006679F1">
        <w:rPr>
          <w:rFonts w:ascii="Times New Roman" w:eastAsia="Times New Roman" w:hAnsi="Times New Roman" w:cs="Times New Roman"/>
          <w:b/>
          <w:bCs/>
          <w:sz w:val="24"/>
          <w:szCs w:val="24"/>
          <w:lang w:eastAsia="ru-RU"/>
        </w:rPr>
        <w:t> Проверка качества и безопасности поставленных продуктов питания</w:t>
      </w:r>
    </w:p>
    <w:p w:rsidR="006679F1" w:rsidRPr="006679F1" w:rsidRDefault="006679F1" w:rsidP="006679F1">
      <w:pPr>
        <w:spacing w:after="0" w:line="240" w:lineRule="auto"/>
        <w:jc w:val="both"/>
        <w:rPr>
          <w:rFonts w:ascii="Tahoma" w:eastAsia="Times New Roman" w:hAnsi="Tahoma" w:cs="Tahoma"/>
          <w:color w:val="333333"/>
          <w:sz w:val="23"/>
          <w:szCs w:val="23"/>
          <w:lang w:eastAsia="ru-RU"/>
        </w:rPr>
      </w:pPr>
      <w:proofErr w:type="gramStart"/>
      <w:r w:rsidRPr="006679F1">
        <w:rPr>
          <w:rFonts w:ascii="Tahoma" w:eastAsia="Times New Roman" w:hAnsi="Tahoma" w:cs="Tahoma"/>
          <w:b/>
          <w:bCs/>
          <w:color w:val="333333"/>
          <w:sz w:val="23"/>
          <w:lang w:eastAsia="ru-RU"/>
        </w:rPr>
        <w:t>Контроль за</w:t>
      </w:r>
      <w:proofErr w:type="gramEnd"/>
      <w:r w:rsidRPr="006679F1">
        <w:rPr>
          <w:rFonts w:ascii="Tahoma" w:eastAsia="Times New Roman" w:hAnsi="Tahoma" w:cs="Tahoma"/>
          <w:b/>
          <w:bCs/>
          <w:color w:val="333333"/>
          <w:sz w:val="23"/>
          <w:lang w:eastAsia="ru-RU"/>
        </w:rPr>
        <w:t xml:space="preserve"> организацией и качеством питания </w:t>
      </w:r>
      <w:r w:rsidRPr="006679F1">
        <w:rPr>
          <w:rFonts w:ascii="Tahoma" w:eastAsia="Times New Roman" w:hAnsi="Tahoma" w:cs="Tahoma"/>
          <w:color w:val="333333"/>
          <w:sz w:val="23"/>
          <w:szCs w:val="23"/>
          <w:lang w:eastAsia="ru-RU"/>
        </w:rPr>
        <w:t> включает:</w:t>
      </w:r>
    </w:p>
    <w:p w:rsidR="006679F1" w:rsidRPr="006679F1" w:rsidRDefault="006679F1" w:rsidP="006679F1">
      <w:pPr>
        <w:numPr>
          <w:ilvl w:val="0"/>
          <w:numId w:val="4"/>
        </w:numPr>
        <w:spacing w:after="0" w:line="240" w:lineRule="auto"/>
        <w:ind w:left="0"/>
        <w:jc w:val="both"/>
        <w:rPr>
          <w:rFonts w:ascii="Tahoma" w:eastAsia="Times New Roman" w:hAnsi="Tahoma" w:cs="Tahoma"/>
          <w:color w:val="333333"/>
          <w:sz w:val="23"/>
          <w:szCs w:val="23"/>
          <w:lang w:eastAsia="ru-RU"/>
        </w:rPr>
      </w:pPr>
      <w:proofErr w:type="gramStart"/>
      <w:r w:rsidRPr="006679F1">
        <w:rPr>
          <w:rFonts w:ascii="Tahoma" w:eastAsia="Times New Roman" w:hAnsi="Tahoma" w:cs="Tahoma"/>
          <w:color w:val="333333"/>
          <w:sz w:val="23"/>
          <w:szCs w:val="23"/>
          <w:lang w:eastAsia="ru-RU"/>
        </w:rPr>
        <w:t>контроль за</w:t>
      </w:r>
      <w:proofErr w:type="gramEnd"/>
      <w:r w:rsidRPr="006679F1">
        <w:rPr>
          <w:rFonts w:ascii="Tahoma" w:eastAsia="Times New Roman" w:hAnsi="Tahoma" w:cs="Tahoma"/>
          <w:color w:val="333333"/>
          <w:sz w:val="23"/>
          <w:szCs w:val="23"/>
          <w:lang w:eastAsia="ru-RU"/>
        </w:rPr>
        <w:t xml:space="preserve"> качеством поступающих продуктов;</w:t>
      </w:r>
    </w:p>
    <w:p w:rsidR="006679F1" w:rsidRPr="006679F1" w:rsidRDefault="006679F1" w:rsidP="006679F1">
      <w:pPr>
        <w:numPr>
          <w:ilvl w:val="0"/>
          <w:numId w:val="4"/>
        </w:numPr>
        <w:spacing w:after="0" w:line="240" w:lineRule="auto"/>
        <w:ind w:left="0"/>
        <w:jc w:val="both"/>
        <w:rPr>
          <w:rFonts w:ascii="Tahoma" w:eastAsia="Times New Roman" w:hAnsi="Tahoma" w:cs="Tahoma"/>
          <w:color w:val="333333"/>
          <w:sz w:val="23"/>
          <w:szCs w:val="23"/>
          <w:lang w:eastAsia="ru-RU"/>
        </w:rPr>
      </w:pPr>
      <w:proofErr w:type="gramStart"/>
      <w:r w:rsidRPr="006679F1">
        <w:rPr>
          <w:rFonts w:ascii="Tahoma" w:eastAsia="Times New Roman" w:hAnsi="Tahoma" w:cs="Tahoma"/>
          <w:color w:val="333333"/>
          <w:sz w:val="23"/>
          <w:szCs w:val="23"/>
          <w:lang w:eastAsia="ru-RU"/>
        </w:rPr>
        <w:t>контроль за</w:t>
      </w:r>
      <w:proofErr w:type="gramEnd"/>
      <w:r w:rsidRPr="006679F1">
        <w:rPr>
          <w:rFonts w:ascii="Tahoma" w:eastAsia="Times New Roman" w:hAnsi="Tahoma" w:cs="Tahoma"/>
          <w:color w:val="333333"/>
          <w:sz w:val="23"/>
          <w:szCs w:val="23"/>
          <w:lang w:eastAsia="ru-RU"/>
        </w:rPr>
        <w:t xml:space="preserve"> условиями хранения продуктов и соблюдением сроков реализации;</w:t>
      </w:r>
    </w:p>
    <w:p w:rsidR="006679F1" w:rsidRPr="006679F1" w:rsidRDefault="006679F1" w:rsidP="006679F1">
      <w:pPr>
        <w:numPr>
          <w:ilvl w:val="0"/>
          <w:numId w:val="4"/>
        </w:numPr>
        <w:spacing w:after="0" w:line="240" w:lineRule="auto"/>
        <w:ind w:left="0"/>
        <w:jc w:val="both"/>
        <w:rPr>
          <w:rFonts w:ascii="Tahoma" w:eastAsia="Times New Roman" w:hAnsi="Tahoma" w:cs="Tahoma"/>
          <w:color w:val="333333"/>
          <w:sz w:val="23"/>
          <w:szCs w:val="23"/>
          <w:lang w:eastAsia="ru-RU"/>
        </w:rPr>
      </w:pPr>
      <w:proofErr w:type="gramStart"/>
      <w:r w:rsidRPr="006679F1">
        <w:rPr>
          <w:rFonts w:ascii="Tahoma" w:eastAsia="Times New Roman" w:hAnsi="Tahoma" w:cs="Tahoma"/>
          <w:color w:val="333333"/>
          <w:sz w:val="23"/>
          <w:szCs w:val="23"/>
          <w:lang w:eastAsia="ru-RU"/>
        </w:rPr>
        <w:t>контроль за</w:t>
      </w:r>
      <w:proofErr w:type="gramEnd"/>
      <w:r w:rsidRPr="006679F1">
        <w:rPr>
          <w:rFonts w:ascii="Tahoma" w:eastAsia="Times New Roman" w:hAnsi="Tahoma" w:cs="Tahoma"/>
          <w:color w:val="333333"/>
          <w:sz w:val="23"/>
          <w:szCs w:val="23"/>
          <w:lang w:eastAsia="ru-RU"/>
        </w:rPr>
        <w:t xml:space="preserve"> технологией приготовления пищи и качеством готовых блюд (</w:t>
      </w:r>
      <w:proofErr w:type="spellStart"/>
      <w:r w:rsidRPr="006679F1">
        <w:rPr>
          <w:rFonts w:ascii="Tahoma" w:eastAsia="Times New Roman" w:hAnsi="Tahoma" w:cs="Tahoma"/>
          <w:color w:val="333333"/>
          <w:sz w:val="23"/>
          <w:szCs w:val="23"/>
          <w:lang w:eastAsia="ru-RU"/>
        </w:rPr>
        <w:t>бракеражная</w:t>
      </w:r>
      <w:proofErr w:type="spellEnd"/>
      <w:r w:rsidRPr="006679F1">
        <w:rPr>
          <w:rFonts w:ascii="Tahoma" w:eastAsia="Times New Roman" w:hAnsi="Tahoma" w:cs="Tahoma"/>
          <w:color w:val="333333"/>
          <w:sz w:val="23"/>
          <w:szCs w:val="23"/>
          <w:lang w:eastAsia="ru-RU"/>
        </w:rPr>
        <w:t xml:space="preserve"> комиссия);</w:t>
      </w:r>
    </w:p>
    <w:p w:rsidR="006679F1" w:rsidRPr="006679F1" w:rsidRDefault="006679F1" w:rsidP="006679F1">
      <w:pPr>
        <w:numPr>
          <w:ilvl w:val="0"/>
          <w:numId w:val="4"/>
        </w:numPr>
        <w:spacing w:after="0" w:line="240" w:lineRule="auto"/>
        <w:ind w:left="0"/>
        <w:jc w:val="both"/>
        <w:rPr>
          <w:rFonts w:ascii="Tahoma" w:eastAsia="Times New Roman" w:hAnsi="Tahoma" w:cs="Tahoma"/>
          <w:color w:val="333333"/>
          <w:sz w:val="23"/>
          <w:szCs w:val="23"/>
          <w:lang w:eastAsia="ru-RU"/>
        </w:rPr>
      </w:pPr>
      <w:r w:rsidRPr="006679F1">
        <w:rPr>
          <w:rFonts w:ascii="Tahoma" w:eastAsia="Times New Roman" w:hAnsi="Tahoma" w:cs="Tahoma"/>
          <w:color w:val="333333"/>
          <w:sz w:val="23"/>
          <w:szCs w:val="23"/>
          <w:lang w:eastAsia="ru-RU"/>
        </w:rPr>
        <w:t xml:space="preserve">санитарно-эпидемический </w:t>
      </w:r>
      <w:proofErr w:type="gramStart"/>
      <w:r w:rsidRPr="006679F1">
        <w:rPr>
          <w:rFonts w:ascii="Tahoma" w:eastAsia="Times New Roman" w:hAnsi="Tahoma" w:cs="Tahoma"/>
          <w:color w:val="333333"/>
          <w:sz w:val="23"/>
          <w:szCs w:val="23"/>
          <w:lang w:eastAsia="ru-RU"/>
        </w:rPr>
        <w:t>контроль за</w:t>
      </w:r>
      <w:proofErr w:type="gramEnd"/>
      <w:r w:rsidRPr="006679F1">
        <w:rPr>
          <w:rFonts w:ascii="Tahoma" w:eastAsia="Times New Roman" w:hAnsi="Tahoma" w:cs="Tahoma"/>
          <w:color w:val="333333"/>
          <w:sz w:val="23"/>
          <w:szCs w:val="23"/>
          <w:lang w:eastAsia="ru-RU"/>
        </w:rPr>
        <w:t xml:space="preserve"> работой пищеблока и организацией обработки посуды, кухонного инвентаря;</w:t>
      </w:r>
    </w:p>
    <w:p w:rsidR="006679F1" w:rsidRPr="006679F1" w:rsidRDefault="006679F1" w:rsidP="006679F1">
      <w:pPr>
        <w:numPr>
          <w:ilvl w:val="0"/>
          <w:numId w:val="4"/>
        </w:numPr>
        <w:spacing w:after="0" w:line="240" w:lineRule="auto"/>
        <w:ind w:left="0"/>
        <w:jc w:val="both"/>
        <w:rPr>
          <w:rFonts w:ascii="Tahoma" w:eastAsia="Times New Roman" w:hAnsi="Tahoma" w:cs="Tahoma"/>
          <w:color w:val="333333"/>
          <w:sz w:val="23"/>
          <w:szCs w:val="23"/>
          <w:lang w:eastAsia="ru-RU"/>
        </w:rPr>
      </w:pPr>
      <w:proofErr w:type="gramStart"/>
      <w:r w:rsidRPr="006679F1">
        <w:rPr>
          <w:rFonts w:ascii="Tahoma" w:eastAsia="Times New Roman" w:hAnsi="Tahoma" w:cs="Tahoma"/>
          <w:color w:val="333333"/>
          <w:sz w:val="23"/>
          <w:szCs w:val="23"/>
          <w:lang w:eastAsia="ru-RU"/>
        </w:rPr>
        <w:t>контроль за</w:t>
      </w:r>
      <w:proofErr w:type="gramEnd"/>
      <w:r w:rsidRPr="006679F1">
        <w:rPr>
          <w:rFonts w:ascii="Tahoma" w:eastAsia="Times New Roman" w:hAnsi="Tahoma" w:cs="Tahoma"/>
          <w:color w:val="333333"/>
          <w:sz w:val="23"/>
          <w:szCs w:val="23"/>
          <w:lang w:eastAsia="ru-RU"/>
        </w:rPr>
        <w:t xml:space="preserve"> соблюдением правил личной гигиены сотрудников и их здоровья.</w:t>
      </w:r>
    </w:p>
    <w:p w:rsidR="006679F1" w:rsidRPr="006679F1" w:rsidRDefault="006679F1" w:rsidP="006679F1">
      <w:pPr>
        <w:spacing w:after="0" w:line="240" w:lineRule="auto"/>
        <w:jc w:val="both"/>
        <w:rPr>
          <w:rFonts w:ascii="Tahoma" w:eastAsia="Times New Roman" w:hAnsi="Tahoma" w:cs="Tahoma"/>
          <w:color w:val="333333"/>
          <w:sz w:val="23"/>
          <w:szCs w:val="23"/>
          <w:lang w:eastAsia="ru-RU"/>
        </w:rPr>
      </w:pPr>
      <w:r w:rsidRPr="006679F1">
        <w:rPr>
          <w:rFonts w:ascii="Tahoma" w:eastAsia="Times New Roman" w:hAnsi="Tahoma" w:cs="Tahoma"/>
          <w:color w:val="333333"/>
          <w:sz w:val="23"/>
          <w:szCs w:val="23"/>
          <w:lang w:eastAsia="ru-RU"/>
        </w:rPr>
        <w:t>В образовательной организации имеется вся </w:t>
      </w:r>
      <w:r w:rsidRPr="006679F1">
        <w:rPr>
          <w:rFonts w:ascii="Tahoma" w:eastAsia="Times New Roman" w:hAnsi="Tahoma" w:cs="Tahoma"/>
          <w:b/>
          <w:bCs/>
          <w:color w:val="333333"/>
          <w:sz w:val="23"/>
          <w:lang w:eastAsia="ru-RU"/>
        </w:rPr>
        <w:t>необходимая документация по питанию</w:t>
      </w:r>
      <w:r w:rsidRPr="006679F1">
        <w:rPr>
          <w:rFonts w:ascii="Tahoma" w:eastAsia="Times New Roman" w:hAnsi="Tahoma" w:cs="Tahoma"/>
          <w:color w:val="333333"/>
          <w:sz w:val="23"/>
          <w:szCs w:val="23"/>
          <w:lang w:eastAsia="ru-RU"/>
        </w:rPr>
        <w:t>, которая ведется по форме и заполняется своевременно.</w:t>
      </w:r>
    </w:p>
    <w:p w:rsidR="006679F1" w:rsidRPr="006679F1" w:rsidRDefault="006679F1" w:rsidP="006679F1">
      <w:pPr>
        <w:spacing w:after="0" w:line="240" w:lineRule="auto"/>
        <w:rPr>
          <w:rFonts w:ascii="Tahoma" w:eastAsia="Times New Roman" w:hAnsi="Tahoma" w:cs="Tahoma"/>
          <w:color w:val="333333"/>
          <w:sz w:val="23"/>
          <w:szCs w:val="23"/>
          <w:lang w:eastAsia="ru-RU"/>
        </w:rPr>
      </w:pPr>
      <w:r w:rsidRPr="006679F1">
        <w:rPr>
          <w:rFonts w:ascii="Tahoma" w:eastAsia="Times New Roman" w:hAnsi="Tahoma" w:cs="Tahoma"/>
          <w:color w:val="333333"/>
          <w:sz w:val="23"/>
          <w:szCs w:val="23"/>
          <w:lang w:eastAsia="ru-RU"/>
        </w:rPr>
        <w:t xml:space="preserve">Организация общественного </w:t>
      </w:r>
      <w:proofErr w:type="gramStart"/>
      <w:r w:rsidRPr="006679F1">
        <w:rPr>
          <w:rFonts w:ascii="Tahoma" w:eastAsia="Times New Roman" w:hAnsi="Tahoma" w:cs="Tahoma"/>
          <w:color w:val="333333"/>
          <w:sz w:val="23"/>
          <w:szCs w:val="23"/>
          <w:lang w:eastAsia="ru-RU"/>
        </w:rPr>
        <w:t>контроля за</w:t>
      </w:r>
      <w:proofErr w:type="gramEnd"/>
      <w:r w:rsidRPr="006679F1">
        <w:rPr>
          <w:rFonts w:ascii="Tahoma" w:eastAsia="Times New Roman" w:hAnsi="Tahoma" w:cs="Tahoma"/>
          <w:color w:val="333333"/>
          <w:sz w:val="23"/>
          <w:szCs w:val="23"/>
          <w:lang w:eastAsia="ru-RU"/>
        </w:rPr>
        <w:t xml:space="preserve"> питанием осуществляется администрацией школы с привлечением представителей родительской общественности, а также педагогических работников.</w:t>
      </w:r>
    </w:p>
    <w:p w:rsidR="006679F1" w:rsidRPr="006679F1" w:rsidRDefault="006679F1" w:rsidP="006679F1">
      <w:pPr>
        <w:spacing w:after="0" w:line="240" w:lineRule="auto"/>
        <w:jc w:val="both"/>
        <w:rPr>
          <w:rFonts w:ascii="Tahoma" w:eastAsia="Times New Roman" w:hAnsi="Tahoma" w:cs="Tahoma"/>
          <w:color w:val="333333"/>
          <w:sz w:val="23"/>
          <w:szCs w:val="23"/>
          <w:lang w:eastAsia="ru-RU"/>
        </w:rPr>
      </w:pPr>
      <w:r w:rsidRPr="006679F1">
        <w:rPr>
          <w:rFonts w:ascii="Tahoma" w:eastAsia="Times New Roman" w:hAnsi="Tahoma" w:cs="Tahoma"/>
          <w:color w:val="333333"/>
          <w:sz w:val="23"/>
          <w:szCs w:val="23"/>
          <w:lang w:eastAsia="ru-RU"/>
        </w:rPr>
        <w:t xml:space="preserve">Состав общественной комиссии утверждается приказом директора школы в начале каждого учебного года. На очередной учебный год формируется план проведения проверок общественной комиссией в части контроля </w:t>
      </w:r>
      <w:proofErr w:type="gramStart"/>
      <w:r w:rsidRPr="006679F1">
        <w:rPr>
          <w:rFonts w:ascii="Tahoma" w:eastAsia="Times New Roman" w:hAnsi="Tahoma" w:cs="Tahoma"/>
          <w:color w:val="333333"/>
          <w:sz w:val="23"/>
          <w:szCs w:val="23"/>
          <w:lang w:eastAsia="ru-RU"/>
        </w:rPr>
        <w:t>за</w:t>
      </w:r>
      <w:proofErr w:type="gramEnd"/>
      <w:r w:rsidRPr="006679F1">
        <w:rPr>
          <w:rFonts w:ascii="Tahoma" w:eastAsia="Times New Roman" w:hAnsi="Tahoma" w:cs="Tahoma"/>
          <w:color w:val="333333"/>
          <w:sz w:val="23"/>
          <w:szCs w:val="23"/>
          <w:lang w:eastAsia="ru-RU"/>
        </w:rPr>
        <w:t>:</w:t>
      </w:r>
    </w:p>
    <w:p w:rsidR="006679F1" w:rsidRPr="006679F1" w:rsidRDefault="006679F1" w:rsidP="006679F1">
      <w:pPr>
        <w:spacing w:after="0" w:line="240" w:lineRule="auto"/>
        <w:jc w:val="both"/>
        <w:rPr>
          <w:rFonts w:ascii="Tahoma" w:eastAsia="Times New Roman" w:hAnsi="Tahoma" w:cs="Tahoma"/>
          <w:color w:val="333333"/>
          <w:sz w:val="23"/>
          <w:szCs w:val="23"/>
          <w:lang w:eastAsia="ru-RU"/>
        </w:rPr>
      </w:pPr>
      <w:r w:rsidRPr="006679F1">
        <w:rPr>
          <w:rFonts w:ascii="Tahoma" w:eastAsia="Times New Roman" w:hAnsi="Tahoma" w:cs="Tahoma"/>
          <w:color w:val="333333"/>
          <w:sz w:val="23"/>
          <w:szCs w:val="23"/>
          <w:lang w:eastAsia="ru-RU"/>
        </w:rPr>
        <w:t xml:space="preserve">- соответствием ежедневного меню (меню-раскладки) примерному меню по набору блюд, требованиям </w:t>
      </w:r>
      <w:proofErr w:type="spellStart"/>
      <w:r w:rsidRPr="006679F1">
        <w:rPr>
          <w:rFonts w:ascii="Tahoma" w:eastAsia="Times New Roman" w:hAnsi="Tahoma" w:cs="Tahoma"/>
          <w:color w:val="333333"/>
          <w:sz w:val="23"/>
          <w:szCs w:val="23"/>
          <w:lang w:eastAsia="ru-RU"/>
        </w:rPr>
        <w:t>СанПиН</w:t>
      </w:r>
      <w:proofErr w:type="spellEnd"/>
      <w:r w:rsidRPr="006679F1">
        <w:rPr>
          <w:rFonts w:ascii="Tahoma" w:eastAsia="Times New Roman" w:hAnsi="Tahoma" w:cs="Tahoma"/>
          <w:color w:val="333333"/>
          <w:sz w:val="23"/>
          <w:szCs w:val="23"/>
          <w:lang w:eastAsia="ru-RU"/>
        </w:rPr>
        <w:t xml:space="preserve"> по составу и выходу блюд, соответствием веса порций меню, вкусовым качествам предлагаемых блюд;</w:t>
      </w:r>
    </w:p>
    <w:p w:rsidR="006679F1" w:rsidRPr="006679F1" w:rsidRDefault="006679F1" w:rsidP="006679F1">
      <w:pPr>
        <w:spacing w:after="0" w:line="240" w:lineRule="auto"/>
        <w:jc w:val="both"/>
        <w:rPr>
          <w:rFonts w:ascii="Tahoma" w:eastAsia="Times New Roman" w:hAnsi="Tahoma" w:cs="Tahoma"/>
          <w:color w:val="333333"/>
          <w:sz w:val="23"/>
          <w:szCs w:val="23"/>
          <w:lang w:eastAsia="ru-RU"/>
        </w:rPr>
      </w:pPr>
      <w:r w:rsidRPr="006679F1">
        <w:rPr>
          <w:rFonts w:ascii="Tahoma" w:eastAsia="Times New Roman" w:hAnsi="Tahoma" w:cs="Tahoma"/>
          <w:color w:val="333333"/>
          <w:sz w:val="23"/>
          <w:szCs w:val="23"/>
          <w:lang w:eastAsia="ru-RU"/>
        </w:rPr>
        <w:t>- отсутствием в дополнительном меню запрещенных к реализации детских организациях продуктов;</w:t>
      </w:r>
    </w:p>
    <w:p w:rsidR="006679F1" w:rsidRPr="006679F1" w:rsidRDefault="006679F1" w:rsidP="006679F1">
      <w:pPr>
        <w:spacing w:after="0" w:line="240" w:lineRule="auto"/>
        <w:jc w:val="both"/>
        <w:rPr>
          <w:rFonts w:ascii="Tahoma" w:eastAsia="Times New Roman" w:hAnsi="Tahoma" w:cs="Tahoma"/>
          <w:color w:val="333333"/>
          <w:sz w:val="23"/>
          <w:szCs w:val="23"/>
          <w:lang w:eastAsia="ru-RU"/>
        </w:rPr>
      </w:pPr>
      <w:r w:rsidRPr="006679F1">
        <w:rPr>
          <w:rFonts w:ascii="Tahoma" w:eastAsia="Times New Roman" w:hAnsi="Tahoma" w:cs="Tahoma"/>
          <w:color w:val="333333"/>
          <w:sz w:val="23"/>
          <w:szCs w:val="23"/>
          <w:lang w:eastAsia="ru-RU"/>
        </w:rPr>
        <w:t xml:space="preserve">- соблюдением культуры обслуживания </w:t>
      </w:r>
      <w:proofErr w:type="gramStart"/>
      <w:r w:rsidRPr="006679F1">
        <w:rPr>
          <w:rFonts w:ascii="Tahoma" w:eastAsia="Times New Roman" w:hAnsi="Tahoma" w:cs="Tahoma"/>
          <w:color w:val="333333"/>
          <w:sz w:val="23"/>
          <w:szCs w:val="23"/>
          <w:lang w:eastAsia="ru-RU"/>
        </w:rPr>
        <w:t>обучающихся</w:t>
      </w:r>
      <w:proofErr w:type="gramEnd"/>
      <w:r w:rsidRPr="006679F1">
        <w:rPr>
          <w:rFonts w:ascii="Tahoma" w:eastAsia="Times New Roman" w:hAnsi="Tahoma" w:cs="Tahoma"/>
          <w:color w:val="333333"/>
          <w:sz w:val="23"/>
          <w:szCs w:val="23"/>
          <w:lang w:eastAsia="ru-RU"/>
        </w:rPr>
        <w:t>;</w:t>
      </w:r>
    </w:p>
    <w:p w:rsidR="006679F1" w:rsidRPr="006679F1" w:rsidRDefault="006679F1" w:rsidP="006679F1">
      <w:pPr>
        <w:spacing w:after="0" w:line="240" w:lineRule="auto"/>
        <w:jc w:val="both"/>
        <w:rPr>
          <w:rFonts w:ascii="Tahoma" w:eastAsia="Times New Roman" w:hAnsi="Tahoma" w:cs="Tahoma"/>
          <w:color w:val="333333"/>
          <w:sz w:val="23"/>
          <w:szCs w:val="23"/>
          <w:lang w:eastAsia="ru-RU"/>
        </w:rPr>
      </w:pPr>
      <w:r w:rsidRPr="006679F1">
        <w:rPr>
          <w:rFonts w:ascii="Tahoma" w:eastAsia="Times New Roman" w:hAnsi="Tahoma" w:cs="Tahoma"/>
          <w:color w:val="333333"/>
          <w:sz w:val="23"/>
          <w:szCs w:val="23"/>
          <w:lang w:eastAsia="ru-RU"/>
        </w:rPr>
        <w:t>- санитарным состоянием обеденного зала и пищеблока;</w:t>
      </w:r>
    </w:p>
    <w:p w:rsidR="006679F1" w:rsidRPr="006679F1" w:rsidRDefault="006679F1" w:rsidP="006679F1">
      <w:pPr>
        <w:spacing w:after="0" w:line="240" w:lineRule="auto"/>
        <w:jc w:val="both"/>
        <w:rPr>
          <w:rFonts w:ascii="Tahoma" w:eastAsia="Times New Roman" w:hAnsi="Tahoma" w:cs="Tahoma"/>
          <w:color w:val="333333"/>
          <w:sz w:val="23"/>
          <w:szCs w:val="23"/>
          <w:lang w:eastAsia="ru-RU"/>
        </w:rPr>
      </w:pPr>
      <w:r w:rsidRPr="006679F1">
        <w:rPr>
          <w:rFonts w:ascii="Tahoma" w:eastAsia="Times New Roman" w:hAnsi="Tahoma" w:cs="Tahoma"/>
          <w:color w:val="333333"/>
          <w:sz w:val="23"/>
          <w:szCs w:val="23"/>
          <w:lang w:eastAsia="ru-RU"/>
        </w:rPr>
        <w:t xml:space="preserve">- своевременностью проведения лабораторных и инструментальных исследований в соответствии с рекомендациями, в соответствии с приложением N 12 к </w:t>
      </w:r>
      <w:proofErr w:type="spellStart"/>
      <w:r w:rsidRPr="006679F1">
        <w:rPr>
          <w:rFonts w:ascii="Tahoma" w:eastAsia="Times New Roman" w:hAnsi="Tahoma" w:cs="Tahoma"/>
          <w:color w:val="333333"/>
          <w:sz w:val="23"/>
          <w:szCs w:val="23"/>
          <w:lang w:eastAsia="ru-RU"/>
        </w:rPr>
        <w:t>СанПиН</w:t>
      </w:r>
      <w:proofErr w:type="spellEnd"/>
      <w:r w:rsidRPr="006679F1">
        <w:rPr>
          <w:rFonts w:ascii="Tahoma" w:eastAsia="Times New Roman" w:hAnsi="Tahoma" w:cs="Tahoma"/>
          <w:color w:val="333333"/>
          <w:sz w:val="23"/>
          <w:szCs w:val="23"/>
          <w:lang w:eastAsia="ru-RU"/>
        </w:rPr>
        <w:t xml:space="preserve"> </w:t>
      </w:r>
      <w:r w:rsidRPr="006679F1">
        <w:rPr>
          <w:rFonts w:ascii="Tahoma" w:eastAsia="Times New Roman" w:hAnsi="Tahoma" w:cs="Tahoma"/>
          <w:color w:val="333333"/>
          <w:sz w:val="23"/>
          <w:szCs w:val="23"/>
          <w:lang w:eastAsia="ru-RU"/>
        </w:rPr>
        <w:lastRenderedPageBreak/>
        <w:t>2.4.5.2409-08 и договором с юридическим лицом или индивидуальным предпринимателем.</w:t>
      </w:r>
    </w:p>
    <w:p w:rsidR="006679F1" w:rsidRPr="006679F1" w:rsidRDefault="006679F1" w:rsidP="006679F1">
      <w:pPr>
        <w:spacing w:after="0" w:line="240" w:lineRule="auto"/>
        <w:jc w:val="both"/>
        <w:rPr>
          <w:rFonts w:ascii="Tahoma" w:eastAsia="Times New Roman" w:hAnsi="Tahoma" w:cs="Tahoma"/>
          <w:color w:val="333333"/>
          <w:sz w:val="23"/>
          <w:szCs w:val="23"/>
          <w:lang w:eastAsia="ru-RU"/>
        </w:rPr>
      </w:pPr>
      <w:r w:rsidRPr="006679F1">
        <w:rPr>
          <w:rFonts w:ascii="Tahoma" w:eastAsia="Times New Roman" w:hAnsi="Tahoma" w:cs="Tahoma"/>
          <w:color w:val="333333"/>
          <w:sz w:val="23"/>
          <w:szCs w:val="23"/>
          <w:lang w:eastAsia="ru-RU"/>
        </w:rPr>
        <w:t>Общественная комиссия вправе организовать проверку за поступающими на пищеблок продуктами питания и наличием сопроводительных документов на поступающее сырье и продукты питания, подтверждающих их качество и безопасность, включая сроки реализации продуктов. В случае выявления нарушений потребовать добровольного изъятия пищевых продуктов из оборота до устранения нарушений.</w:t>
      </w:r>
    </w:p>
    <w:p w:rsidR="006679F1" w:rsidRPr="006679F1" w:rsidRDefault="006679F1" w:rsidP="006679F1">
      <w:pPr>
        <w:spacing w:after="0" w:line="240" w:lineRule="auto"/>
        <w:jc w:val="both"/>
        <w:rPr>
          <w:rFonts w:ascii="Tahoma" w:eastAsia="Times New Roman" w:hAnsi="Tahoma" w:cs="Tahoma"/>
          <w:color w:val="333333"/>
          <w:sz w:val="23"/>
          <w:szCs w:val="23"/>
          <w:lang w:eastAsia="ru-RU"/>
        </w:rPr>
      </w:pPr>
      <w:r w:rsidRPr="006679F1">
        <w:rPr>
          <w:rFonts w:ascii="Tahoma" w:eastAsia="Times New Roman" w:hAnsi="Tahoma" w:cs="Tahoma"/>
          <w:color w:val="333333"/>
          <w:sz w:val="23"/>
          <w:szCs w:val="23"/>
          <w:lang w:eastAsia="ru-RU"/>
        </w:rPr>
        <w:t xml:space="preserve">Общественная комиссия по </w:t>
      </w:r>
      <w:proofErr w:type="gramStart"/>
      <w:r w:rsidRPr="006679F1">
        <w:rPr>
          <w:rFonts w:ascii="Tahoma" w:eastAsia="Times New Roman" w:hAnsi="Tahoma" w:cs="Tahoma"/>
          <w:color w:val="333333"/>
          <w:sz w:val="23"/>
          <w:szCs w:val="23"/>
          <w:lang w:eastAsia="ru-RU"/>
        </w:rPr>
        <w:t>контролю за</w:t>
      </w:r>
      <w:proofErr w:type="gramEnd"/>
      <w:r w:rsidRPr="006679F1">
        <w:rPr>
          <w:rFonts w:ascii="Tahoma" w:eastAsia="Times New Roman" w:hAnsi="Tahoma" w:cs="Tahoma"/>
          <w:color w:val="333333"/>
          <w:sz w:val="23"/>
          <w:szCs w:val="23"/>
          <w:lang w:eastAsia="ru-RU"/>
        </w:rPr>
        <w:t xml:space="preserve"> организацией питания учащихся периодически (но не реже 1 раза в квартал) отчитывается о работе по осуществлению контроля и выполнению данных ей поручений на совещании при директоре школы.</w:t>
      </w:r>
    </w:p>
    <w:p w:rsidR="006679F1" w:rsidRPr="006679F1" w:rsidRDefault="006679F1" w:rsidP="006679F1">
      <w:pPr>
        <w:spacing w:after="0" w:line="240" w:lineRule="auto"/>
        <w:jc w:val="both"/>
        <w:rPr>
          <w:rFonts w:ascii="Tahoma" w:eastAsia="Times New Roman" w:hAnsi="Tahoma" w:cs="Tahoma"/>
          <w:color w:val="333333"/>
          <w:sz w:val="23"/>
          <w:szCs w:val="23"/>
          <w:lang w:eastAsia="ru-RU"/>
        </w:rPr>
      </w:pPr>
      <w:r w:rsidRPr="006679F1">
        <w:rPr>
          <w:rFonts w:ascii="Tahoma" w:eastAsia="Times New Roman" w:hAnsi="Tahoma" w:cs="Tahoma"/>
          <w:color w:val="333333"/>
          <w:sz w:val="23"/>
          <w:szCs w:val="23"/>
          <w:lang w:eastAsia="ru-RU"/>
        </w:rPr>
        <w:t>Сведения по составу бракеражной комиссии, общественной комиссии, меню, график дежурства классов по столовой, время приема пищи, материалы по культуре питания, книга отзывов и предложений размещаются на информационном стенде и сайте школы.</w:t>
      </w:r>
    </w:p>
    <w:p w:rsidR="006679F1" w:rsidRPr="006679F1" w:rsidRDefault="006679F1" w:rsidP="006679F1">
      <w:pPr>
        <w:spacing w:after="0" w:line="240" w:lineRule="auto"/>
        <w:rPr>
          <w:rFonts w:ascii="Times New Roman" w:eastAsia="Times New Roman" w:hAnsi="Times New Roman" w:cs="Times New Roman"/>
          <w:sz w:val="24"/>
          <w:szCs w:val="24"/>
          <w:lang w:eastAsia="ru-RU"/>
        </w:rPr>
      </w:pPr>
      <w:r w:rsidRPr="006679F1">
        <w:rPr>
          <w:rFonts w:ascii="Times New Roman" w:eastAsia="Times New Roman" w:hAnsi="Symbol" w:cs="Times New Roman"/>
          <w:sz w:val="24"/>
          <w:szCs w:val="24"/>
          <w:lang w:eastAsia="ru-RU"/>
        </w:rPr>
        <w:t></w:t>
      </w:r>
      <w:r w:rsidRPr="006679F1">
        <w:rPr>
          <w:rFonts w:ascii="Times New Roman" w:eastAsia="Times New Roman" w:hAnsi="Times New Roman" w:cs="Times New Roman"/>
          <w:sz w:val="24"/>
          <w:szCs w:val="24"/>
          <w:lang w:eastAsia="ru-RU"/>
        </w:rPr>
        <w:t xml:space="preserve">  Фактов несвоевременного исполнения указанных договоров (контрактов)  как со стороны поставщика, так и заказчика – НЕТ.</w:t>
      </w:r>
    </w:p>
    <w:p w:rsidR="006679F1" w:rsidRPr="006679F1" w:rsidRDefault="006679F1" w:rsidP="006679F1">
      <w:pPr>
        <w:spacing w:after="0" w:line="240" w:lineRule="auto"/>
        <w:rPr>
          <w:rFonts w:ascii="Times New Roman" w:eastAsia="Times New Roman" w:hAnsi="Times New Roman" w:cs="Times New Roman"/>
          <w:sz w:val="24"/>
          <w:szCs w:val="24"/>
          <w:lang w:eastAsia="ru-RU"/>
        </w:rPr>
      </w:pPr>
      <w:r w:rsidRPr="006679F1">
        <w:rPr>
          <w:rFonts w:ascii="Times New Roman" w:eastAsia="Times New Roman" w:hAnsi="Symbol" w:cs="Times New Roman"/>
          <w:sz w:val="24"/>
          <w:szCs w:val="24"/>
          <w:lang w:eastAsia="ru-RU"/>
        </w:rPr>
        <w:t></w:t>
      </w:r>
      <w:r w:rsidRPr="006679F1">
        <w:rPr>
          <w:rFonts w:ascii="Times New Roman" w:eastAsia="Times New Roman" w:hAnsi="Times New Roman" w:cs="Times New Roman"/>
          <w:sz w:val="24"/>
          <w:szCs w:val="24"/>
          <w:lang w:eastAsia="ru-RU"/>
        </w:rPr>
        <w:t xml:space="preserve">   В федеральные органы исполнительной власти, уполномоченный на осуществление контроля в сфере закупок, информация о недобросовестных поставщиках  не направлялась.</w:t>
      </w:r>
    </w:p>
    <w:p w:rsidR="006679F1" w:rsidRPr="006679F1" w:rsidRDefault="006679F1" w:rsidP="006679F1">
      <w:pPr>
        <w:spacing w:after="0" w:line="240" w:lineRule="auto"/>
        <w:jc w:val="right"/>
        <w:rPr>
          <w:rFonts w:ascii="Tahoma" w:eastAsia="Times New Roman" w:hAnsi="Tahoma" w:cs="Tahoma"/>
          <w:color w:val="333333"/>
          <w:sz w:val="23"/>
          <w:szCs w:val="23"/>
          <w:lang w:eastAsia="ru-RU"/>
        </w:rPr>
      </w:pPr>
      <w:r w:rsidRPr="006679F1">
        <w:rPr>
          <w:rFonts w:ascii="Tahoma" w:eastAsia="Times New Roman" w:hAnsi="Tahoma" w:cs="Tahoma"/>
          <w:color w:val="333333"/>
          <w:sz w:val="23"/>
          <w:szCs w:val="23"/>
          <w:lang w:eastAsia="ru-RU"/>
        </w:rPr>
        <w:t>Директор школы:_______________ /Щенникова С.А./</w:t>
      </w:r>
    </w:p>
    <w:p w:rsidR="00D76E45" w:rsidRDefault="00D76E45"/>
    <w:sectPr w:rsidR="00D76E45" w:rsidSect="00D76E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29AB"/>
    <w:multiLevelType w:val="multilevel"/>
    <w:tmpl w:val="E4401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CF910C5"/>
    <w:multiLevelType w:val="multilevel"/>
    <w:tmpl w:val="210E8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05A3704"/>
    <w:multiLevelType w:val="multilevel"/>
    <w:tmpl w:val="BB9CC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F794E81"/>
    <w:multiLevelType w:val="multilevel"/>
    <w:tmpl w:val="D122C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2"/>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6679F1"/>
    <w:rsid w:val="006679F1"/>
    <w:rsid w:val="00D76E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E45"/>
  </w:style>
  <w:style w:type="paragraph" w:styleId="1">
    <w:name w:val="heading 1"/>
    <w:basedOn w:val="a"/>
    <w:link w:val="10"/>
    <w:uiPriority w:val="9"/>
    <w:qFormat/>
    <w:rsid w:val="006679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79F1"/>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6679F1"/>
    <w:rPr>
      <w:b/>
      <w:bCs/>
    </w:rPr>
  </w:style>
  <w:style w:type="paragraph" w:styleId="a4">
    <w:name w:val="Normal (Web)"/>
    <w:basedOn w:val="a"/>
    <w:uiPriority w:val="99"/>
    <w:semiHidden/>
    <w:unhideWhenUsed/>
    <w:rsid w:val="006679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0894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1115</Words>
  <Characters>6359</Characters>
  <Application>Microsoft Office Word</Application>
  <DocSecurity>0</DocSecurity>
  <Lines>52</Lines>
  <Paragraphs>14</Paragraphs>
  <ScaleCrop>false</ScaleCrop>
  <Company/>
  <LinksUpToDate>false</LinksUpToDate>
  <CharactersWithSpaces>7460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Valli</dc:creator>
  <cp:lastModifiedBy>Valli</cp:lastModifiedBy>
  <cp:revision>1</cp:revision>
  <dcterms:created xsi:type="dcterms:W3CDTF">2020-12-22T18:29:00Z</dcterms:created>
  <dcterms:modified xsi:type="dcterms:W3CDTF">2020-12-22T18:30:00Z</dcterms:modified>
</cp:coreProperties>
</file>