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65" w:rsidRPr="00B638C7" w:rsidRDefault="00CD3765" w:rsidP="00B638C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8C7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10-11 класс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«Физическая культура» составлена в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с требованиями: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-на основе действующей программы по физической культуре (В.И. Ляха, и А.А.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Комплексная программа физического воспитания учащихся 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-11 классы. 2012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г).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1.Цель обучения и задачи обучения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физической культуры на ступени основного общего образования направлено на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достижение следующих целей: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физических качеств и способностей, совершенствование функциональных возможностей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организма, укрепление индивидуального здоровья;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воспитание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бережного отношения к собственному здоровью, потребности в занятиях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-оздоровительной и спортивно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оздоровительной деятельностью;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технологиями современных оздоровительных систем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физического воспитания,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обогащение индивидуального опыта занятий специально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прикладными физическими упражнениями и базовыми видами спорта;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освоение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знаний о занятиях физической культурой, их роли и значении в формировании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здорового образа жизни и социальных ориентаций;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 в физкультурно</w:t>
      </w:r>
      <w:r w:rsidR="00B638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оздоровительной и </w:t>
      </w:r>
    </w:p>
    <w:p w:rsidR="00B638C7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деятельности, овладение навыками творческого сотрудничества в коллективных формах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занятий физическими упражнениями</w:t>
      </w:r>
    </w:p>
    <w:p w:rsidR="00CD3765" w:rsidRPr="00B638C7" w:rsidRDefault="00CD3765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8C7">
        <w:rPr>
          <w:rFonts w:ascii="Times New Roman" w:hAnsi="Times New Roman" w:cs="Times New Roman"/>
          <w:b/>
          <w:sz w:val="24"/>
          <w:szCs w:val="24"/>
          <w:lang w:eastAsia="ru-RU"/>
        </w:rPr>
        <w:t>2.Количество учебных часов</w:t>
      </w:r>
      <w:r w:rsidR="00B638C7" w:rsidRPr="00B638C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D3765" w:rsidRPr="00D249C6" w:rsidRDefault="00CD3765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изучается в </w:t>
      </w:r>
      <w:r w:rsidRPr="00D249C6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CA4F52">
        <w:rPr>
          <w:rFonts w:ascii="Times New Roman" w:hAnsi="Times New Roman" w:cs="Times New Roman"/>
          <w:b/>
          <w:sz w:val="24"/>
          <w:szCs w:val="24"/>
          <w:lang w:eastAsia="ru-RU"/>
        </w:rPr>
        <w:t>-11</w:t>
      </w:r>
      <w:r w:rsidRPr="00D24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D249C6" w:rsidRPr="00D249C6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D249C6">
        <w:rPr>
          <w:rFonts w:ascii="Times New Roman" w:hAnsi="Times New Roman" w:cs="Times New Roman"/>
          <w:b/>
          <w:sz w:val="24"/>
          <w:szCs w:val="24"/>
          <w:lang w:eastAsia="ru-RU"/>
        </w:rPr>
        <w:t>, рассчитан на 105</w:t>
      </w:r>
      <w:r w:rsidR="00D249C6" w:rsidRPr="00D24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при 3 часах в неделю. </w:t>
      </w:r>
      <w:r w:rsidR="00CA4F52">
        <w:rPr>
          <w:rFonts w:ascii="Times New Roman" w:hAnsi="Times New Roman" w:cs="Times New Roman"/>
          <w:b/>
          <w:sz w:val="24"/>
          <w:szCs w:val="24"/>
          <w:lang w:eastAsia="ru-RU"/>
        </w:rPr>
        <w:t>Всего:210 ч.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r w:rsidR="00D24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план </w:t>
      </w:r>
      <w:r w:rsidR="00D24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>,согласовано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СанПиН 2.4.2.282110 и методическим письмом РФ 08.10.10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No1494/9 о введении 3 часа физической культуры в недельной объем учебной нагрузки обучающихся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образовательных учреждений РФ.</w:t>
      </w:r>
    </w:p>
    <w:p w:rsidR="00CD3765" w:rsidRPr="00D249C6" w:rsidRDefault="00CD3765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9C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D3765" w:rsidRPr="00874BAB" w:rsidRDefault="00CD3765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1.ФИЗИЧЕСКАЯ КУЛЬТУРА </w:t>
      </w:r>
      <w:r w:rsidR="00D249C6"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>И ОСНОВЫ ЗДОРОВОГО ОБРАЗА ЖИЗНИ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оздоровительные системы физического воспитания, их роль в формировании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здорового образа жизни, сохранении творческой активности и долголетия, предупреждении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профессиональных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заболеваний и вредных привычек, поддержании репродуктивной функции.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Особенности соревновательной деятельности в</w:t>
      </w:r>
      <w:r w:rsidR="00D24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массовых видах спорта; индивидуальная подготовка и требования безопасности.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2.ФИЗКУЛЬТУРНО-ОЗДОРОВИТЕЛЬНАЯ ДЕЯТЕЛЬНОСТЬ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Оздоровительные системы физического воспитания.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Ритмическая гимнастика: индивидуально подобранные композиции из упражнений, выполняемых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с разной амплитудой, траекторией, ритмом, темпом, пространственной точностью.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Аэробика: индивидуально подобранные композиции из дыхательных, силовых и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скоростно</w:t>
      </w:r>
      <w:proofErr w:type="spellEnd"/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-силовых упражнений, комплексы упражнений на растяжение и напряжение мышц.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Атлетическая гимнастика: индивидуально подобранные комплексы упражнений с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дополнительным отягощением локального и избирательного воздействия на основные мышечные группы.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Индивидуально-ориентированные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культуры; оздоровительные ходьба и бег.</w:t>
      </w:r>
    </w:p>
    <w:p w:rsidR="00CD3765" w:rsidRPr="00874BAB" w:rsidRDefault="00CD3765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>3. СПОРТИВНО-ОЗДОРОВИТЕЛЬНАЯ ДЕЯТЕЛЬНОСТЬ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соревновательной деятельности; совершенствование техники упражнений в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 подобранных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акробатическ</w:t>
      </w:r>
      <w:proofErr w:type="spellEnd"/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и гимнастических комбинациях (на спортивных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снарядах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); в беге на короткие, средние и длинные дистанции; прыжках в длину и с разбега;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передвижениях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упражненияи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комбинации (кувырки, перекаты, стойки, упоры, прыжки с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поворотами, перевороты). Гимнастические упражнения</w:t>
      </w:r>
      <w:r w:rsidR="00D24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и комбинации на спортивных снарядах (висы, упоры, махи, повороты, передвижения, стойки и соскоки). Гимнастическая полоса препятствий. Опорные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прыжки. Лазание по канату.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Легкая атлетика: спортивная ходьба, бег на короткие, средние и длинные</w:t>
      </w:r>
      <w:r w:rsidR="00D24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дистанции,эстафетный</w:t>
      </w:r>
      <w:proofErr w:type="spellEnd"/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кроссовый бег, прыжки в длину и с разбега, метание малого мяча.</w:t>
      </w:r>
    </w:p>
    <w:p w:rsidR="00D249C6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Спортивные игры: технические приемы и тактические действия в баскетболе, волейболе,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футболе,мини</w:t>
      </w:r>
      <w:proofErr w:type="spellEnd"/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>-футболе, настольном теннисе</w:t>
      </w:r>
      <w:r w:rsidR="00874B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3765" w:rsidRPr="00874BAB" w:rsidRDefault="00874BAB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CD3765"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>.ПЕРЕЧЕНЬ ТРЕБОВАНИЙ К УРОВНЮ ПОДГОТОВКИ ВЫПУСКНИКОВ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физической культуры на базовом уровне ученик должен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знать/понимать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оздоровительных систем физического воспитания на укрепление здоровья,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способы планирования системы индивидуальных занятий физическими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упражнениями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различной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направленности;уметь</w:t>
      </w:r>
      <w:proofErr w:type="spellEnd"/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 подобранные комплексы оздоровительной и адаптивной (лечебной)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физической культуры, композиции ритмической и аэробной гимнастики, комплексы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упражнений атлетической гимнастики;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преодолевать искусственные и естественные препятствия с использованием разнообразных способов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передвижения;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приемы защиты и самообороны, страховки и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74BAB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повышения работоспособности, укрепления и сохранения здоровья;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к профессиональной деятельности;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проведения</w:t>
      </w:r>
      <w:r w:rsidR="00874B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индивидуального, коллективного и семейного отдыха, участия в массовых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спортивных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соревнованиях;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активной творческой жизнедеятельности, выбора и формирования здорового образа жизни.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преодолевать искусственные и естественные препятствия с использованием разнообразных способов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передвижения;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4"/>
      <w:bookmarkEnd w:id="1"/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приемы защиты и самообороны, страховки и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CD3765" w:rsidRPr="00874BAB" w:rsidRDefault="00874BAB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D3765"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>.Учебно-методический комплект и дополнительная литература</w:t>
      </w:r>
    </w:p>
    <w:p w:rsidR="00874BAB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1.Тестовые вопросы и задания по физической культуре: учебно-методическое пособие / авт.-сост.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Кисилев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С.Б.Киселева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. –М.: Издательство «Глобус», 2010. 344с.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–(Качество обучения);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2.Физкультура: тематическое планирование по 2-и 3-часовой программам. 1-11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классы / сост. К.Р. Мамедов. -Изд. 2-е. –Волгоград: Учитель, 2011. –63с.;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3.Физическая культура. 1 –11 классы: развернутое тематическое планирование Ф48 по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комплексной программе В.И. Ляха, А.А. 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/ авт.-сост. М.И.Васильева. –Изд. 2-е. Волгоград: Учитель, 2011. 183с.;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4.Физическая культура, организация и проведение олимпиад. Рекомендации, тесты, задания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/ авт.-сост. А.Н. Каинов. –Волгоград: Учитель, 2011. –139с.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деятельность и какие виды деятельности предусмотрены для практической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направленности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-Повышение работоспособности, сохранение и укрепление здоровья;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-Организации и проведение индивидуального, коллективного семейного отдыха, участие в спортивных соревнованиях.</w:t>
      </w:r>
    </w:p>
    <w:p w:rsidR="00CD3765" w:rsidRPr="00874BAB" w:rsidRDefault="00CD3765" w:rsidP="00CD376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AB">
        <w:rPr>
          <w:rFonts w:ascii="Times New Roman" w:hAnsi="Times New Roman" w:cs="Times New Roman"/>
          <w:b/>
          <w:sz w:val="24"/>
          <w:szCs w:val="24"/>
          <w:lang w:eastAsia="ru-RU"/>
        </w:rPr>
        <w:t>Итоговые оценки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Оценка за четверть выводится на основании текущих оценок.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Итоговая оценка за год выставляется на основании четвертных оценок.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Ведущая технология, ее цели и задачи, ожидаемые </w:t>
      </w: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r w:rsidR="00874BA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здоровьесберегающяя</w:t>
      </w:r>
      <w:proofErr w:type="spellEnd"/>
      <w:proofErr w:type="gramEnd"/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Основные методы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CD3765">
        <w:rPr>
          <w:rFonts w:ascii="Times New Roman" w:hAnsi="Times New Roman" w:cs="Times New Roman"/>
          <w:sz w:val="24"/>
          <w:szCs w:val="24"/>
          <w:lang w:eastAsia="ru-RU"/>
        </w:rPr>
        <w:t>продуктивные</w:t>
      </w:r>
      <w:proofErr w:type="gramEnd"/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 и репродуктивные и т.д.) работы на уроке:-словесный;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-демонстрации;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-разучивания упражнений;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-совершенствования двигательных действий и воспитания физических качеств;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-игровой и соревновательный. </w:t>
      </w:r>
    </w:p>
    <w:p w:rsidR="00CD3765" w:rsidRP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 xml:space="preserve">Формы организации деятельности учащихся </w:t>
      </w:r>
    </w:p>
    <w:p w:rsidR="00CD3765" w:rsidRDefault="00CD3765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D3765">
        <w:rPr>
          <w:rFonts w:ascii="Times New Roman" w:hAnsi="Times New Roman" w:cs="Times New Roman"/>
          <w:sz w:val="24"/>
          <w:szCs w:val="24"/>
          <w:lang w:eastAsia="ru-RU"/>
        </w:rPr>
        <w:t>-урок.</w:t>
      </w:r>
    </w:p>
    <w:p w:rsidR="00021681" w:rsidRDefault="00021681" w:rsidP="0002168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Учебник:А.П.Матвеев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1681" w:rsidRDefault="00021681" w:rsidP="0002168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,2014 г.</w:t>
      </w:r>
    </w:p>
    <w:p w:rsidR="00021681" w:rsidRDefault="00021681" w:rsidP="0002168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21681" w:rsidRDefault="00021681" w:rsidP="000216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1681" w:rsidRDefault="00761256" w:rsidP="0002168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 класс):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193"/>
        <w:gridCol w:w="3406"/>
      </w:tblGrid>
      <w:tr w:rsidR="00021681" w:rsidRPr="008E50AD" w:rsidTr="00C61728">
        <w:tc>
          <w:tcPr>
            <w:tcW w:w="649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3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06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Pr="008E50AD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3" w:type="dxa"/>
            <w:shd w:val="clear" w:color="auto" w:fill="auto"/>
          </w:tcPr>
          <w:p w:rsidR="00021681" w:rsidRDefault="00021681" w:rsidP="000216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3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406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3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1681" w:rsidRPr="008E50AD" w:rsidTr="00C61728">
        <w:tc>
          <w:tcPr>
            <w:tcW w:w="649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93" w:type="dxa"/>
            <w:shd w:val="clear" w:color="auto" w:fill="auto"/>
          </w:tcPr>
          <w:p w:rsidR="00021681" w:rsidRDefault="00021681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021681" w:rsidRDefault="001D7A8F" w:rsidP="000216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021681" w:rsidRDefault="00021681" w:rsidP="0002168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1256" w:rsidRDefault="00761256" w:rsidP="007612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193"/>
        <w:gridCol w:w="3406"/>
      </w:tblGrid>
      <w:tr w:rsidR="00761256" w:rsidRPr="008E50AD" w:rsidTr="00C61728">
        <w:tc>
          <w:tcPr>
            <w:tcW w:w="649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3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6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3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3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761256" w:rsidRPr="008E50AD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3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761256" w:rsidRPr="008E50AD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3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3406" w:type="dxa"/>
            <w:shd w:val="clear" w:color="auto" w:fill="auto"/>
          </w:tcPr>
          <w:p w:rsidR="00761256" w:rsidRPr="008E50AD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Pr="008E50AD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3" w:type="dxa"/>
            <w:shd w:val="clear" w:color="auto" w:fill="auto"/>
          </w:tcPr>
          <w:p w:rsidR="00761256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406" w:type="dxa"/>
            <w:shd w:val="clear" w:color="auto" w:fill="auto"/>
          </w:tcPr>
          <w:p w:rsidR="00761256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3" w:type="dxa"/>
            <w:shd w:val="clear" w:color="auto" w:fill="auto"/>
          </w:tcPr>
          <w:p w:rsidR="00761256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406" w:type="dxa"/>
            <w:shd w:val="clear" w:color="auto" w:fill="auto"/>
          </w:tcPr>
          <w:p w:rsidR="00761256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3" w:type="dxa"/>
            <w:shd w:val="clear" w:color="auto" w:fill="auto"/>
          </w:tcPr>
          <w:p w:rsidR="00761256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406" w:type="dxa"/>
            <w:shd w:val="clear" w:color="auto" w:fill="auto"/>
          </w:tcPr>
          <w:p w:rsidR="00761256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605DF" w:rsidRPr="008E50AD" w:rsidTr="00C61728">
        <w:tc>
          <w:tcPr>
            <w:tcW w:w="649" w:type="dxa"/>
            <w:shd w:val="clear" w:color="auto" w:fill="auto"/>
          </w:tcPr>
          <w:p w:rsidR="000605DF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93" w:type="dxa"/>
            <w:shd w:val="clear" w:color="auto" w:fill="auto"/>
          </w:tcPr>
          <w:p w:rsidR="000605DF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406" w:type="dxa"/>
            <w:shd w:val="clear" w:color="auto" w:fill="auto"/>
          </w:tcPr>
          <w:p w:rsidR="000605DF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2" w:name="_GoBack"/>
            <w:bookmarkEnd w:id="2"/>
          </w:p>
        </w:tc>
      </w:tr>
      <w:tr w:rsidR="00761256" w:rsidRPr="008E50AD" w:rsidTr="00C61728">
        <w:tc>
          <w:tcPr>
            <w:tcW w:w="649" w:type="dxa"/>
            <w:shd w:val="clear" w:color="auto" w:fill="auto"/>
          </w:tcPr>
          <w:p w:rsidR="00761256" w:rsidRDefault="000605DF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1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93" w:type="dxa"/>
            <w:shd w:val="clear" w:color="auto" w:fill="auto"/>
          </w:tcPr>
          <w:p w:rsidR="00761256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406" w:type="dxa"/>
            <w:shd w:val="clear" w:color="auto" w:fill="auto"/>
          </w:tcPr>
          <w:p w:rsidR="00761256" w:rsidRDefault="00761256" w:rsidP="00C617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61256" w:rsidRDefault="00761256" w:rsidP="0076125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61256" w:rsidRPr="00CD3765" w:rsidRDefault="00761256" w:rsidP="0076125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1681" w:rsidRPr="00CD3765" w:rsidRDefault="00021681" w:rsidP="00CD37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21681" w:rsidRPr="00CD3765" w:rsidSect="00CD3765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765"/>
    <w:rsid w:val="00021681"/>
    <w:rsid w:val="000605DF"/>
    <w:rsid w:val="001D7A8F"/>
    <w:rsid w:val="00261D5D"/>
    <w:rsid w:val="00761256"/>
    <w:rsid w:val="007A0804"/>
    <w:rsid w:val="007D23F7"/>
    <w:rsid w:val="00874BAB"/>
    <w:rsid w:val="008843FC"/>
    <w:rsid w:val="00A67CBA"/>
    <w:rsid w:val="00B638C7"/>
    <w:rsid w:val="00C9696E"/>
    <w:rsid w:val="00CA4F52"/>
    <w:rsid w:val="00CD3765"/>
    <w:rsid w:val="00CF39B3"/>
    <w:rsid w:val="00D100EE"/>
    <w:rsid w:val="00D249C6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C705D-2B84-4C99-8114-C77D689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7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76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1213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User</cp:lastModifiedBy>
  <cp:revision>8</cp:revision>
  <dcterms:created xsi:type="dcterms:W3CDTF">2015-03-14T10:28:00Z</dcterms:created>
  <dcterms:modified xsi:type="dcterms:W3CDTF">2015-03-16T08:14:00Z</dcterms:modified>
</cp:coreProperties>
</file>